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28" w:rsidRDefault="00F0164E" w:rsidP="00092928">
      <w:pPr>
        <w:spacing w:after="0"/>
        <w:jc w:val="center"/>
        <w:rPr>
          <w:rFonts w:ascii="Times New Roman" w:hAnsi="Times New Roman" w:cs="Times New Roman"/>
          <w:b/>
          <w:sz w:val="28"/>
          <w:szCs w:val="28"/>
        </w:rPr>
      </w:pPr>
      <w:r>
        <w:rPr>
          <w:rFonts w:ascii="Times New Roman" w:hAnsi="Times New Roman" w:cs="Times New Roman"/>
          <w:b/>
          <w:sz w:val="28"/>
          <w:szCs w:val="28"/>
        </w:rPr>
        <w:t>Памятка</w:t>
      </w:r>
      <w:r w:rsidR="00501F44" w:rsidRPr="00501F44">
        <w:rPr>
          <w:rFonts w:ascii="Times New Roman" w:hAnsi="Times New Roman" w:cs="Times New Roman"/>
          <w:b/>
          <w:sz w:val="28"/>
          <w:szCs w:val="28"/>
        </w:rPr>
        <w:t xml:space="preserve"> </w:t>
      </w:r>
    </w:p>
    <w:p w:rsidR="00092928" w:rsidRDefault="00501F44" w:rsidP="00092928">
      <w:pPr>
        <w:spacing w:after="0"/>
        <w:jc w:val="center"/>
        <w:rPr>
          <w:rFonts w:ascii="Times New Roman" w:hAnsi="Times New Roman" w:cs="Times New Roman"/>
          <w:b/>
          <w:sz w:val="28"/>
          <w:szCs w:val="28"/>
        </w:rPr>
      </w:pPr>
      <w:r w:rsidRPr="00501F44">
        <w:rPr>
          <w:rFonts w:ascii="Times New Roman" w:hAnsi="Times New Roman" w:cs="Times New Roman"/>
          <w:b/>
          <w:sz w:val="28"/>
          <w:szCs w:val="28"/>
        </w:rPr>
        <w:t>по применению Федерального закона от 26.12.2008г. № 294-ФЗ</w:t>
      </w:r>
      <w:r w:rsidR="00092928">
        <w:rPr>
          <w:rFonts w:ascii="Times New Roman" w:hAnsi="Times New Roman" w:cs="Times New Roman"/>
          <w:b/>
          <w:sz w:val="28"/>
          <w:szCs w:val="28"/>
        </w:rPr>
        <w:t xml:space="preserve"> </w:t>
      </w:r>
    </w:p>
    <w:p w:rsidR="0009780A" w:rsidRPr="00501F44" w:rsidRDefault="00092928" w:rsidP="00092928">
      <w:pPr>
        <w:spacing w:after="0"/>
        <w:jc w:val="center"/>
        <w:rPr>
          <w:rFonts w:ascii="Times New Roman" w:hAnsi="Times New Roman" w:cs="Times New Roman"/>
          <w:b/>
          <w:sz w:val="28"/>
          <w:szCs w:val="28"/>
        </w:rPr>
      </w:pPr>
      <w:r>
        <w:rPr>
          <w:rFonts w:ascii="Times New Roman" w:hAnsi="Times New Roman" w:cs="Times New Roman"/>
          <w:b/>
          <w:sz w:val="28"/>
          <w:szCs w:val="28"/>
        </w:rPr>
        <w:t>с учетом изменений и дополнений</w:t>
      </w:r>
    </w:p>
    <w:p w:rsidR="00501F44" w:rsidRDefault="00501F44" w:rsidP="00092928">
      <w:pPr>
        <w:spacing w:after="0"/>
        <w:jc w:val="center"/>
        <w:rPr>
          <w:rFonts w:ascii="Times New Roman" w:hAnsi="Times New Roman" w:cs="Times New Roman"/>
          <w:b/>
          <w:sz w:val="28"/>
          <w:szCs w:val="28"/>
        </w:rPr>
      </w:pPr>
      <w:r w:rsidRPr="00501F44">
        <w:rPr>
          <w:rFonts w:ascii="Times New Roman" w:hAnsi="Times New Roman" w:cs="Times New Roman"/>
          <w:b/>
          <w:sz w:val="28"/>
          <w:szCs w:val="28"/>
        </w:rPr>
        <w:t>«О защите прав юридических лиц и индивидуальных предпринимателей</w:t>
      </w:r>
      <w:r>
        <w:rPr>
          <w:rFonts w:ascii="Times New Roman" w:hAnsi="Times New Roman" w:cs="Times New Roman"/>
          <w:b/>
          <w:sz w:val="28"/>
          <w:szCs w:val="28"/>
        </w:rPr>
        <w:t xml:space="preserve"> при осуществлении государственного </w:t>
      </w:r>
      <w:r w:rsidR="00681DE9">
        <w:rPr>
          <w:rFonts w:ascii="Times New Roman" w:hAnsi="Times New Roman" w:cs="Times New Roman"/>
          <w:b/>
          <w:sz w:val="28"/>
          <w:szCs w:val="28"/>
        </w:rPr>
        <w:t>контроля (надзора) и муниципального контроля</w:t>
      </w:r>
      <w:r w:rsidRPr="00501F44">
        <w:rPr>
          <w:rFonts w:ascii="Times New Roman" w:hAnsi="Times New Roman" w:cs="Times New Roman"/>
          <w:b/>
          <w:sz w:val="28"/>
          <w:szCs w:val="28"/>
        </w:rPr>
        <w:t>»</w:t>
      </w:r>
      <w:r>
        <w:rPr>
          <w:rFonts w:ascii="Times New Roman" w:hAnsi="Times New Roman" w:cs="Times New Roman"/>
          <w:b/>
          <w:sz w:val="28"/>
          <w:szCs w:val="28"/>
        </w:rPr>
        <w:t>.</w:t>
      </w:r>
    </w:p>
    <w:p w:rsidR="00501F44" w:rsidRDefault="00501F44" w:rsidP="00501F44">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Федеральный закон от 26.12.2008г. № 294 –ФЗ «О защите прав юридических лиц и индивидуальных предпринимателей</w:t>
      </w:r>
      <w:r w:rsidR="00681DE9">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(далее - Закон) устанавливает порядок проведения государственного и муниципального контроля организаций и предпринимателей, а также защищает права хозяйствующих субъектов при осуществлении контрольных мероприятий. </w:t>
      </w:r>
    </w:p>
    <w:p w:rsidR="00501F44" w:rsidRDefault="00501F44" w:rsidP="00501F44">
      <w:pPr>
        <w:jc w:val="both"/>
        <w:rPr>
          <w:rFonts w:ascii="Times New Roman" w:hAnsi="Times New Roman" w:cs="Times New Roman"/>
          <w:sz w:val="28"/>
          <w:szCs w:val="28"/>
        </w:rPr>
      </w:pPr>
      <w:r>
        <w:rPr>
          <w:rFonts w:ascii="Times New Roman" w:hAnsi="Times New Roman" w:cs="Times New Roman"/>
          <w:sz w:val="28"/>
          <w:szCs w:val="28"/>
        </w:rPr>
        <w:tab/>
        <w:t xml:space="preserve">Следует отметить, что Закон  распространяется не на все контрольные мероприятия. </w:t>
      </w:r>
      <w:proofErr w:type="gramStart"/>
      <w:r>
        <w:rPr>
          <w:rFonts w:ascii="Times New Roman" w:hAnsi="Times New Roman" w:cs="Times New Roman"/>
          <w:sz w:val="28"/>
          <w:szCs w:val="28"/>
        </w:rPr>
        <w:t xml:space="preserve">Не </w:t>
      </w:r>
      <w:r w:rsidR="00681DE9">
        <w:rPr>
          <w:rFonts w:ascii="Times New Roman" w:hAnsi="Times New Roman" w:cs="Times New Roman"/>
          <w:sz w:val="28"/>
          <w:szCs w:val="28"/>
        </w:rPr>
        <w:t>подпадают</w:t>
      </w:r>
      <w:r>
        <w:rPr>
          <w:rFonts w:ascii="Times New Roman" w:hAnsi="Times New Roman" w:cs="Times New Roman"/>
          <w:sz w:val="28"/>
          <w:szCs w:val="28"/>
        </w:rPr>
        <w:t xml:space="preserve"> под действие Закона: оперативно -</w:t>
      </w:r>
      <w:r w:rsidR="00681DE9">
        <w:rPr>
          <w:rFonts w:ascii="Times New Roman" w:hAnsi="Times New Roman" w:cs="Times New Roman"/>
          <w:sz w:val="28"/>
          <w:szCs w:val="28"/>
        </w:rPr>
        <w:t xml:space="preserve"> </w:t>
      </w:r>
      <w:r>
        <w:rPr>
          <w:rFonts w:ascii="Times New Roman" w:hAnsi="Times New Roman" w:cs="Times New Roman"/>
          <w:sz w:val="28"/>
          <w:szCs w:val="28"/>
        </w:rPr>
        <w:t>розыскная деятельность, дознание, следствие, суд, административное расследование, прокурорский, налоговый, финансовый, валютный и банковский надзор, расследование чрезвычайных ситуаций и несчастных случаев, пограничный контроль.</w:t>
      </w:r>
      <w:proofErr w:type="gramEnd"/>
    </w:p>
    <w:p w:rsidR="007672EB" w:rsidRDefault="007672EB" w:rsidP="00893DAC">
      <w:pPr>
        <w:autoSpaceDE w:val="0"/>
        <w:autoSpaceDN w:val="0"/>
        <w:adjustRightInd w:val="0"/>
        <w:spacing w:after="0"/>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w:t>
      </w:r>
    </w:p>
    <w:tbl>
      <w:tblPr>
        <w:tblStyle w:val="a5"/>
        <w:tblW w:w="14425" w:type="dxa"/>
        <w:tblLayout w:type="fixed"/>
        <w:tblLook w:val="04A0"/>
      </w:tblPr>
      <w:tblGrid>
        <w:gridCol w:w="3510"/>
        <w:gridCol w:w="2018"/>
        <w:gridCol w:w="4503"/>
        <w:gridCol w:w="2126"/>
        <w:gridCol w:w="2268"/>
      </w:tblGrid>
      <w:tr w:rsidR="008E45EA" w:rsidTr="008E45EA">
        <w:tc>
          <w:tcPr>
            <w:tcW w:w="3510" w:type="dxa"/>
          </w:tcPr>
          <w:p w:rsidR="008E45EA" w:rsidRPr="00420923" w:rsidRDefault="008E45EA" w:rsidP="00337822">
            <w:pPr>
              <w:jc w:val="center"/>
              <w:rPr>
                <w:rFonts w:ascii="Times New Roman" w:eastAsia="Times New Roman" w:hAnsi="Times New Roman" w:cs="Times New Roman"/>
                <w:b/>
                <w:sz w:val="24"/>
                <w:szCs w:val="24"/>
              </w:rPr>
            </w:pPr>
            <w:r w:rsidRPr="00420923">
              <w:rPr>
                <w:rFonts w:ascii="Times New Roman" w:eastAsia="Times New Roman" w:hAnsi="Times New Roman" w:cs="Times New Roman"/>
                <w:b/>
                <w:sz w:val="24"/>
                <w:szCs w:val="24"/>
              </w:rPr>
              <w:t>Предмет проверки</w:t>
            </w:r>
          </w:p>
        </w:tc>
        <w:tc>
          <w:tcPr>
            <w:tcW w:w="2018" w:type="dxa"/>
          </w:tcPr>
          <w:p w:rsidR="008E45EA" w:rsidRPr="00420923" w:rsidRDefault="008E45EA" w:rsidP="00337822">
            <w:pPr>
              <w:jc w:val="center"/>
              <w:rPr>
                <w:rFonts w:ascii="Times New Roman" w:eastAsia="Times New Roman" w:hAnsi="Times New Roman" w:cs="Times New Roman"/>
                <w:b/>
                <w:sz w:val="24"/>
                <w:szCs w:val="24"/>
              </w:rPr>
            </w:pPr>
            <w:r w:rsidRPr="00420923">
              <w:rPr>
                <w:rFonts w:ascii="Times New Roman" w:eastAsia="Times New Roman" w:hAnsi="Times New Roman" w:cs="Times New Roman"/>
                <w:b/>
                <w:sz w:val="24"/>
                <w:szCs w:val="24"/>
              </w:rPr>
              <w:t>Уведомление о проведении проверки</w:t>
            </w:r>
          </w:p>
        </w:tc>
        <w:tc>
          <w:tcPr>
            <w:tcW w:w="4503" w:type="dxa"/>
          </w:tcPr>
          <w:p w:rsidR="008E45EA" w:rsidRPr="00420923" w:rsidRDefault="008E45EA" w:rsidP="00337822">
            <w:pPr>
              <w:jc w:val="center"/>
              <w:rPr>
                <w:rFonts w:ascii="Times New Roman" w:eastAsia="Times New Roman" w:hAnsi="Times New Roman" w:cs="Times New Roman"/>
                <w:b/>
                <w:sz w:val="24"/>
                <w:szCs w:val="24"/>
              </w:rPr>
            </w:pPr>
            <w:r w:rsidRPr="00420923">
              <w:rPr>
                <w:rFonts w:ascii="Times New Roman" w:eastAsia="Times New Roman" w:hAnsi="Times New Roman" w:cs="Times New Roman"/>
                <w:b/>
                <w:sz w:val="24"/>
                <w:szCs w:val="24"/>
              </w:rPr>
              <w:t>Документы уполномоченных органов</w:t>
            </w:r>
          </w:p>
        </w:tc>
        <w:tc>
          <w:tcPr>
            <w:tcW w:w="2126" w:type="dxa"/>
          </w:tcPr>
          <w:p w:rsidR="008E45EA" w:rsidRPr="00420923" w:rsidRDefault="008E45EA" w:rsidP="00337822">
            <w:pPr>
              <w:jc w:val="center"/>
              <w:rPr>
                <w:rFonts w:ascii="Times New Roman" w:eastAsia="Times New Roman" w:hAnsi="Times New Roman" w:cs="Times New Roman"/>
                <w:b/>
                <w:sz w:val="24"/>
                <w:szCs w:val="24"/>
              </w:rPr>
            </w:pPr>
            <w:r w:rsidRPr="00420923">
              <w:rPr>
                <w:rFonts w:ascii="Times New Roman" w:eastAsia="Times New Roman" w:hAnsi="Times New Roman" w:cs="Times New Roman"/>
                <w:b/>
                <w:sz w:val="24"/>
                <w:szCs w:val="24"/>
              </w:rPr>
              <w:t>Срок проведения проверки</w:t>
            </w:r>
          </w:p>
        </w:tc>
        <w:tc>
          <w:tcPr>
            <w:tcW w:w="2268" w:type="dxa"/>
          </w:tcPr>
          <w:p w:rsidR="008E45EA" w:rsidRPr="00420923" w:rsidRDefault="008E45EA" w:rsidP="00337822">
            <w:pPr>
              <w:jc w:val="center"/>
              <w:rPr>
                <w:rFonts w:ascii="Times New Roman" w:eastAsia="Times New Roman" w:hAnsi="Times New Roman" w:cs="Times New Roman"/>
                <w:b/>
                <w:sz w:val="24"/>
                <w:szCs w:val="24"/>
              </w:rPr>
            </w:pPr>
            <w:r w:rsidRPr="00420923">
              <w:rPr>
                <w:rFonts w:ascii="Times New Roman" w:eastAsia="Times New Roman" w:hAnsi="Times New Roman" w:cs="Times New Roman"/>
                <w:b/>
                <w:sz w:val="24"/>
                <w:szCs w:val="24"/>
              </w:rPr>
              <w:t>Примечание</w:t>
            </w:r>
          </w:p>
        </w:tc>
      </w:tr>
      <w:tr w:rsidR="008E45EA" w:rsidTr="008E45EA">
        <w:tc>
          <w:tcPr>
            <w:tcW w:w="14425" w:type="dxa"/>
            <w:gridSpan w:val="5"/>
          </w:tcPr>
          <w:p w:rsidR="008E45EA" w:rsidRPr="00420923" w:rsidRDefault="008E45EA" w:rsidP="008E45EA">
            <w:pPr>
              <w:jc w:val="center"/>
              <w:rPr>
                <w:rFonts w:ascii="Times New Roman" w:eastAsia="Times New Roman" w:hAnsi="Times New Roman" w:cs="Times New Roman"/>
                <w:b/>
                <w:sz w:val="24"/>
                <w:szCs w:val="24"/>
              </w:rPr>
            </w:pPr>
            <w:r w:rsidRPr="00420923">
              <w:rPr>
                <w:rFonts w:ascii="Times New Roman" w:eastAsia="Times New Roman" w:hAnsi="Times New Roman" w:cs="Times New Roman"/>
                <w:b/>
                <w:i/>
                <w:color w:val="000000" w:themeColor="text1"/>
                <w:sz w:val="24"/>
                <w:szCs w:val="24"/>
              </w:rPr>
              <w:t>Плановая документарная проверка</w:t>
            </w:r>
          </w:p>
        </w:tc>
      </w:tr>
      <w:tr w:rsidR="008E45EA" w:rsidRPr="0006111D" w:rsidTr="008E45EA">
        <w:tc>
          <w:tcPr>
            <w:tcW w:w="3510" w:type="dxa"/>
          </w:tcPr>
          <w:p w:rsidR="008E45EA" w:rsidRPr="00420923" w:rsidRDefault="008E45EA" w:rsidP="00337822">
            <w:pPr>
              <w:autoSpaceDE w:val="0"/>
              <w:autoSpaceDN w:val="0"/>
              <w:adjustRightInd w:val="0"/>
              <w:jc w:val="both"/>
              <w:rPr>
                <w:rFonts w:ascii="Times New Roman" w:hAnsi="Times New Roman" w:cs="Times New Roman"/>
                <w:bCs/>
              </w:rPr>
            </w:pPr>
            <w:r w:rsidRPr="00420923">
              <w:rPr>
                <w:rFonts w:ascii="Times New Roman" w:hAnsi="Times New Roman" w:cs="Times New Roman"/>
                <w:bCs/>
              </w:rPr>
              <w:t xml:space="preserve">    </w:t>
            </w:r>
            <w:proofErr w:type="gramStart"/>
            <w:r w:rsidR="00893DAC" w:rsidRPr="00420923">
              <w:rPr>
                <w:rFonts w:ascii="Times New Roman" w:hAnsi="Times New Roman" w:cs="Times New Roman"/>
                <w:bCs/>
              </w:rPr>
              <w:t xml:space="preserve">Предметом плановой </w:t>
            </w:r>
            <w:r w:rsidR="00420923">
              <w:rPr>
                <w:rFonts w:ascii="Times New Roman" w:hAnsi="Times New Roman" w:cs="Times New Roman"/>
                <w:bCs/>
              </w:rPr>
              <w:t xml:space="preserve"> проверки являются с</w:t>
            </w:r>
            <w:r w:rsidRPr="00420923">
              <w:rPr>
                <w:rFonts w:ascii="Times New Roman" w:hAnsi="Times New Roman" w:cs="Times New Roman"/>
                <w:bCs/>
              </w:rPr>
              <w:t xml:space="preserve">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5" w:history="1">
              <w:r w:rsidRPr="00420923">
                <w:rPr>
                  <w:rFonts w:ascii="Times New Roman" w:hAnsi="Times New Roman" w:cs="Times New Roman"/>
                  <w:bCs/>
                </w:rPr>
                <w:t>государственного контроля (надзора)</w:t>
              </w:r>
            </w:hyperlink>
            <w:r w:rsidRPr="00420923">
              <w:rPr>
                <w:rFonts w:ascii="Times New Roman" w:hAnsi="Times New Roman" w:cs="Times New Roman"/>
                <w:bCs/>
              </w:rPr>
              <w:t xml:space="preserve">, органов </w:t>
            </w:r>
            <w:hyperlink r:id="rId6" w:history="1">
              <w:r w:rsidRPr="00420923">
                <w:rPr>
                  <w:rFonts w:ascii="Times New Roman" w:hAnsi="Times New Roman" w:cs="Times New Roman"/>
                  <w:bCs/>
                </w:rPr>
                <w:t>муниципального контроля</w:t>
              </w:r>
            </w:hyperlink>
            <w:r w:rsidRPr="00420923">
              <w:rPr>
                <w:rFonts w:ascii="Times New Roman" w:hAnsi="Times New Roman" w:cs="Times New Roman"/>
                <w:bCs/>
              </w:rPr>
              <w:t>.</w:t>
            </w:r>
            <w:r w:rsidR="0095675B">
              <w:rPr>
                <w:rFonts w:ascii="Times New Roman" w:hAnsi="Times New Roman" w:cs="Times New Roman"/>
                <w:bCs/>
              </w:rPr>
              <w:t xml:space="preserve"> (п. 1 ст. 11 Закона)</w:t>
            </w:r>
            <w:proofErr w:type="gramEnd"/>
          </w:p>
          <w:p w:rsidR="008E45EA" w:rsidRPr="00420923" w:rsidRDefault="008E45EA" w:rsidP="00337822">
            <w:pPr>
              <w:jc w:val="center"/>
              <w:rPr>
                <w:rFonts w:ascii="Times New Roman" w:eastAsia="Times New Roman" w:hAnsi="Times New Roman" w:cs="Times New Roman"/>
              </w:rPr>
            </w:pPr>
          </w:p>
        </w:tc>
        <w:tc>
          <w:tcPr>
            <w:tcW w:w="2018" w:type="dxa"/>
          </w:tcPr>
          <w:p w:rsidR="008E45EA" w:rsidRPr="006C420A" w:rsidRDefault="008E45EA" w:rsidP="00D539E5">
            <w:pPr>
              <w:jc w:val="center"/>
              <w:rPr>
                <w:rFonts w:ascii="Times New Roman" w:eastAsia="Times New Roman" w:hAnsi="Times New Roman" w:cs="Times New Roman"/>
                <w:b/>
              </w:rPr>
            </w:pPr>
            <w:r w:rsidRPr="00420923">
              <w:rPr>
                <w:rFonts w:ascii="Times New Roman" w:eastAsia="Times New Roman" w:hAnsi="Times New Roman" w:cs="Times New Roman"/>
              </w:rPr>
              <w:lastRenderedPageBreak/>
              <w:t>Не позднее чем в течение трех рабочих дней до начала проведения проверки (п.12 ст. 9 </w:t>
            </w:r>
            <w:r w:rsidR="00D539E5">
              <w:rPr>
                <w:rFonts w:ascii="Times New Roman" w:eastAsia="Times New Roman" w:hAnsi="Times New Roman" w:cs="Times New Roman"/>
              </w:rPr>
              <w:t>Закона</w:t>
            </w:r>
            <w:r w:rsidRPr="00420923">
              <w:rPr>
                <w:rFonts w:ascii="Times New Roman" w:eastAsia="Times New Roman" w:hAnsi="Times New Roman" w:cs="Times New Roman"/>
              </w:rPr>
              <w:t>)</w:t>
            </w:r>
            <w:r w:rsidR="006C420A">
              <w:rPr>
                <w:rFonts w:ascii="Times New Roman" w:eastAsia="Times New Roman" w:hAnsi="Times New Roman" w:cs="Times New Roman"/>
              </w:rPr>
              <w:t xml:space="preserve"> </w:t>
            </w:r>
            <w:r w:rsidR="006C420A">
              <w:rPr>
                <w:rFonts w:ascii="Times New Roman" w:eastAsia="Times New Roman" w:hAnsi="Times New Roman" w:cs="Times New Roman"/>
                <w:b/>
              </w:rPr>
              <w:t>*</w:t>
            </w:r>
          </w:p>
        </w:tc>
        <w:tc>
          <w:tcPr>
            <w:tcW w:w="4503" w:type="dxa"/>
          </w:tcPr>
          <w:p w:rsidR="008E45EA" w:rsidRPr="00420923" w:rsidRDefault="008E45EA" w:rsidP="00F23A02">
            <w:pPr>
              <w:rPr>
                <w:rFonts w:ascii="Times New Roman" w:eastAsia="Times New Roman" w:hAnsi="Times New Roman" w:cs="Times New Roman"/>
              </w:rPr>
            </w:pPr>
            <w:r w:rsidRPr="00420923">
              <w:rPr>
                <w:rFonts w:ascii="Times New Roman" w:eastAsia="Times New Roman" w:hAnsi="Times New Roman" w:cs="Times New Roman"/>
              </w:rPr>
              <w:t xml:space="preserve">        Распоряжение или Приказ руководителя, заместителя руководителя органа государственного контроля  (надзора).</w:t>
            </w:r>
          </w:p>
          <w:p w:rsidR="008E45EA" w:rsidRPr="00420923" w:rsidRDefault="008E45EA" w:rsidP="00F23A02">
            <w:pPr>
              <w:rPr>
                <w:rFonts w:ascii="Times New Roman" w:eastAsia="Times New Roman" w:hAnsi="Times New Roman" w:cs="Times New Roman"/>
              </w:rPr>
            </w:pPr>
            <w:r w:rsidRPr="00420923">
              <w:rPr>
                <w:rFonts w:ascii="Times New Roman" w:eastAsia="Times New Roman" w:hAnsi="Times New Roman" w:cs="Times New Roman"/>
              </w:rPr>
              <w:t>В Распоряжении или Приказе указываются:</w:t>
            </w:r>
          </w:p>
          <w:p w:rsidR="008E45EA" w:rsidRPr="00420923" w:rsidRDefault="008E45EA" w:rsidP="00F23A02">
            <w:pPr>
              <w:autoSpaceDE w:val="0"/>
              <w:autoSpaceDN w:val="0"/>
              <w:adjustRightInd w:val="0"/>
              <w:ind w:firstLine="34"/>
              <w:jc w:val="both"/>
              <w:rPr>
                <w:rFonts w:ascii="Times New Roman" w:hAnsi="Times New Roman" w:cs="Times New Roman"/>
              </w:rPr>
            </w:pPr>
            <w:r w:rsidRPr="00420923">
              <w:rPr>
                <w:rFonts w:ascii="Times New Roman" w:hAnsi="Times New Roman" w:cs="Times New Roman"/>
              </w:rPr>
              <w:t>1) наименование органа государственного контроля (надзора) или органа муниципального контроля;</w:t>
            </w:r>
          </w:p>
          <w:p w:rsidR="008E45EA" w:rsidRPr="00420923" w:rsidRDefault="008E45EA" w:rsidP="00F23A02">
            <w:pPr>
              <w:autoSpaceDE w:val="0"/>
              <w:autoSpaceDN w:val="0"/>
              <w:adjustRightInd w:val="0"/>
              <w:jc w:val="both"/>
              <w:rPr>
                <w:rFonts w:ascii="Times New Roman" w:hAnsi="Times New Roman" w:cs="Times New Roman"/>
              </w:rPr>
            </w:pPr>
            <w:r w:rsidRPr="00420923">
              <w:rPr>
                <w:rFonts w:ascii="Times New Roman" w:hAnsi="Times New Roman" w:cs="Times New Roman"/>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E45EA" w:rsidRPr="00420923" w:rsidRDefault="008E45EA" w:rsidP="00F23A02">
            <w:pPr>
              <w:autoSpaceDE w:val="0"/>
              <w:autoSpaceDN w:val="0"/>
              <w:adjustRightInd w:val="0"/>
              <w:jc w:val="both"/>
              <w:rPr>
                <w:rFonts w:ascii="Times New Roman" w:hAnsi="Times New Roman" w:cs="Times New Roman"/>
              </w:rPr>
            </w:pPr>
            <w:r w:rsidRPr="00420923">
              <w:rPr>
                <w:rFonts w:ascii="Times New Roman" w:hAnsi="Times New Roman" w:cs="Times New Roman"/>
              </w:rPr>
              <w:t xml:space="preserve">3)наименование юридического лица или </w:t>
            </w:r>
            <w:r w:rsidRPr="00420923">
              <w:rPr>
                <w:rFonts w:ascii="Times New Roman" w:hAnsi="Times New Roman" w:cs="Times New Roman"/>
              </w:rPr>
              <w:lastRenderedPageBreak/>
              <w:t>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E45EA" w:rsidRPr="00420923" w:rsidRDefault="008E45EA" w:rsidP="00F23A02">
            <w:pPr>
              <w:autoSpaceDE w:val="0"/>
              <w:autoSpaceDN w:val="0"/>
              <w:adjustRightInd w:val="0"/>
              <w:jc w:val="both"/>
              <w:rPr>
                <w:rFonts w:ascii="Times New Roman" w:hAnsi="Times New Roman" w:cs="Times New Roman"/>
              </w:rPr>
            </w:pPr>
            <w:r w:rsidRPr="00420923">
              <w:rPr>
                <w:rFonts w:ascii="Times New Roman" w:hAnsi="Times New Roman" w:cs="Times New Roman"/>
              </w:rPr>
              <w:t>4) цели, задачи, предмет проверки и срок ее проведения;</w:t>
            </w:r>
          </w:p>
          <w:p w:rsidR="008E45EA" w:rsidRPr="00420923" w:rsidRDefault="008E45EA" w:rsidP="00F23A02">
            <w:pPr>
              <w:autoSpaceDE w:val="0"/>
              <w:autoSpaceDN w:val="0"/>
              <w:adjustRightInd w:val="0"/>
              <w:jc w:val="both"/>
              <w:rPr>
                <w:rFonts w:ascii="Times New Roman" w:hAnsi="Times New Roman" w:cs="Times New Roman"/>
              </w:rPr>
            </w:pPr>
            <w:r w:rsidRPr="00420923">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E45EA" w:rsidRPr="00420923" w:rsidRDefault="008E45EA" w:rsidP="00F23A02">
            <w:pPr>
              <w:autoSpaceDE w:val="0"/>
              <w:autoSpaceDN w:val="0"/>
              <w:adjustRightInd w:val="0"/>
              <w:jc w:val="both"/>
              <w:rPr>
                <w:rFonts w:ascii="Times New Roman" w:hAnsi="Times New Roman" w:cs="Times New Roman"/>
              </w:rPr>
            </w:pPr>
            <w:r w:rsidRPr="00420923">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8E45EA" w:rsidRPr="00420923" w:rsidRDefault="008E45EA" w:rsidP="00F23A02">
            <w:pPr>
              <w:autoSpaceDE w:val="0"/>
              <w:autoSpaceDN w:val="0"/>
              <w:adjustRightInd w:val="0"/>
              <w:jc w:val="both"/>
              <w:rPr>
                <w:rFonts w:ascii="Times New Roman" w:hAnsi="Times New Roman" w:cs="Times New Roman"/>
              </w:rPr>
            </w:pPr>
            <w:r w:rsidRPr="00420923">
              <w:rPr>
                <w:rFonts w:ascii="Times New Roman" w:hAnsi="Times New Roman" w:cs="Times New Roman"/>
              </w:rPr>
              <w:t>7)перечень административных регламентов по осуществлению государственного контроля (надзора), осуществлению муниципального контроля;</w:t>
            </w:r>
          </w:p>
          <w:p w:rsidR="008E45EA" w:rsidRPr="00420923" w:rsidRDefault="008E45EA" w:rsidP="00F23A02">
            <w:pPr>
              <w:autoSpaceDE w:val="0"/>
              <w:autoSpaceDN w:val="0"/>
              <w:adjustRightInd w:val="0"/>
              <w:ind w:firstLine="34"/>
              <w:jc w:val="both"/>
              <w:rPr>
                <w:rFonts w:ascii="Times New Roman" w:hAnsi="Times New Roman" w:cs="Times New Roman"/>
              </w:rPr>
            </w:pPr>
            <w:r w:rsidRPr="00420923">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E45EA" w:rsidRPr="00420923" w:rsidRDefault="008E45EA" w:rsidP="008E45EA">
            <w:pPr>
              <w:autoSpaceDE w:val="0"/>
              <w:autoSpaceDN w:val="0"/>
              <w:adjustRightInd w:val="0"/>
              <w:jc w:val="both"/>
              <w:rPr>
                <w:rFonts w:ascii="Times New Roman" w:hAnsi="Times New Roman" w:cs="Times New Roman"/>
              </w:rPr>
            </w:pPr>
            <w:r w:rsidRPr="00420923">
              <w:rPr>
                <w:rFonts w:ascii="Times New Roman" w:hAnsi="Times New Roman" w:cs="Times New Roman"/>
              </w:rPr>
              <w:t>9)даты начала и окончания проведения проверки.</w:t>
            </w:r>
          </w:p>
          <w:p w:rsidR="006D7119" w:rsidRPr="00420923" w:rsidRDefault="006D7119" w:rsidP="008E45EA">
            <w:pPr>
              <w:autoSpaceDE w:val="0"/>
              <w:autoSpaceDN w:val="0"/>
              <w:adjustRightInd w:val="0"/>
              <w:jc w:val="both"/>
              <w:rPr>
                <w:rFonts w:ascii="Times New Roman" w:hAnsi="Times New Roman" w:cs="Times New Roman"/>
              </w:rPr>
            </w:pPr>
          </w:p>
        </w:tc>
        <w:tc>
          <w:tcPr>
            <w:tcW w:w="2126" w:type="dxa"/>
          </w:tcPr>
          <w:p w:rsidR="008E45EA" w:rsidRPr="00D539E5" w:rsidRDefault="008E45EA" w:rsidP="008E45EA">
            <w:pPr>
              <w:jc w:val="center"/>
              <w:rPr>
                <w:rFonts w:ascii="Times New Roman" w:eastAsia="Times New Roman" w:hAnsi="Times New Roman" w:cs="Times New Roman"/>
              </w:rPr>
            </w:pPr>
            <w:r w:rsidRPr="00D539E5">
              <w:rPr>
                <w:rFonts w:ascii="Times New Roman" w:eastAsia="Times New Roman" w:hAnsi="Times New Roman" w:cs="Times New Roman"/>
              </w:rPr>
              <w:lastRenderedPageBreak/>
              <w:t>Не может превышать 20 рабочих дней</w:t>
            </w:r>
            <w:proofErr w:type="gramStart"/>
            <w:r w:rsidRPr="00D539E5">
              <w:rPr>
                <w:rFonts w:ascii="Times New Roman" w:eastAsia="Times New Roman" w:hAnsi="Times New Roman" w:cs="Times New Roman"/>
              </w:rPr>
              <w:t>.</w:t>
            </w:r>
            <w:proofErr w:type="gramEnd"/>
            <w:r w:rsidR="0095675B">
              <w:rPr>
                <w:rFonts w:ascii="Times New Roman" w:eastAsia="Times New Roman" w:hAnsi="Times New Roman" w:cs="Times New Roman"/>
              </w:rPr>
              <w:t xml:space="preserve"> (</w:t>
            </w:r>
            <w:proofErr w:type="gramStart"/>
            <w:r w:rsidR="0095675B">
              <w:rPr>
                <w:rFonts w:ascii="Times New Roman" w:eastAsia="Times New Roman" w:hAnsi="Times New Roman" w:cs="Times New Roman"/>
              </w:rPr>
              <w:t>п</w:t>
            </w:r>
            <w:proofErr w:type="gramEnd"/>
            <w:r w:rsidR="0095675B">
              <w:rPr>
                <w:rFonts w:ascii="Times New Roman" w:eastAsia="Times New Roman" w:hAnsi="Times New Roman" w:cs="Times New Roman"/>
              </w:rPr>
              <w:t>. 1 ст. 13 Закона)</w:t>
            </w:r>
          </w:p>
        </w:tc>
        <w:tc>
          <w:tcPr>
            <w:tcW w:w="2268" w:type="dxa"/>
          </w:tcPr>
          <w:p w:rsidR="008E45EA" w:rsidRDefault="00D539E5" w:rsidP="0095675B">
            <w:pPr>
              <w:pStyle w:val="a6"/>
              <w:numPr>
                <w:ilvl w:val="0"/>
                <w:numId w:val="1"/>
              </w:numPr>
              <w:ind w:left="34" w:firstLine="0"/>
              <w:jc w:val="both"/>
              <w:rPr>
                <w:rFonts w:ascii="Times New Roman" w:eastAsia="Times New Roman" w:hAnsi="Times New Roman" w:cs="Times New Roman"/>
                <w:sz w:val="24"/>
                <w:szCs w:val="24"/>
              </w:rPr>
            </w:pPr>
            <w:r w:rsidRPr="0095675B">
              <w:rPr>
                <w:rFonts w:ascii="Times New Roman" w:eastAsia="Times New Roman" w:hAnsi="Times New Roman" w:cs="Times New Roman"/>
                <w:sz w:val="24"/>
                <w:szCs w:val="24"/>
              </w:rPr>
              <w:t>Срок проведения проверки может быть продлен в соответствии с п. 4 ст. 13 Закона, но не может превышать 60 рабочих дней</w:t>
            </w:r>
            <w:r w:rsidR="0095675B" w:rsidRPr="0095675B">
              <w:rPr>
                <w:rFonts w:ascii="Times New Roman" w:eastAsia="Times New Roman" w:hAnsi="Times New Roman" w:cs="Times New Roman"/>
                <w:sz w:val="24"/>
                <w:szCs w:val="24"/>
              </w:rPr>
              <w:t>.</w:t>
            </w:r>
          </w:p>
          <w:p w:rsidR="0095675B" w:rsidRPr="0095675B" w:rsidRDefault="0095675B" w:rsidP="0095675B">
            <w:pPr>
              <w:pStyle w:val="a6"/>
              <w:numPr>
                <w:ilvl w:val="0"/>
                <w:numId w:val="1"/>
              </w:numPr>
              <w:autoSpaceDE w:val="0"/>
              <w:autoSpaceDN w:val="0"/>
              <w:adjustRightInd w:val="0"/>
              <w:ind w:left="34" w:firstLine="0"/>
              <w:jc w:val="both"/>
              <w:rPr>
                <w:rFonts w:ascii="Times New Roman" w:hAnsi="Times New Roman" w:cs="Times New Roman"/>
                <w:sz w:val="24"/>
                <w:szCs w:val="24"/>
              </w:rPr>
            </w:pPr>
            <w:r w:rsidRPr="0095675B">
              <w:rPr>
                <w:rFonts w:ascii="Times New Roman" w:hAnsi="Times New Roman" w:cs="Times New Roman"/>
                <w:b/>
                <w:sz w:val="24"/>
                <w:szCs w:val="24"/>
              </w:rPr>
              <w:t>Плановые проверки</w:t>
            </w:r>
            <w:r w:rsidRPr="0095675B">
              <w:rPr>
                <w:rFonts w:ascii="Times New Roman" w:hAnsi="Times New Roman" w:cs="Times New Roman"/>
                <w:sz w:val="24"/>
                <w:szCs w:val="24"/>
              </w:rPr>
              <w:t xml:space="preserve"> проводятся не чаще чем один раз в три года</w:t>
            </w:r>
            <w:proofErr w:type="gramStart"/>
            <w:r w:rsidRPr="0095675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.2 ст. 9 Закона)</w:t>
            </w:r>
          </w:p>
          <w:p w:rsidR="0095675B" w:rsidRPr="0095675B" w:rsidRDefault="0095675B" w:rsidP="0095675B">
            <w:pPr>
              <w:pStyle w:val="a6"/>
              <w:ind w:left="34"/>
              <w:jc w:val="both"/>
              <w:rPr>
                <w:rFonts w:ascii="Times New Roman" w:eastAsia="Times New Roman" w:hAnsi="Times New Roman" w:cs="Times New Roman"/>
                <w:sz w:val="24"/>
                <w:szCs w:val="24"/>
              </w:rPr>
            </w:pPr>
          </w:p>
          <w:p w:rsidR="0095675B" w:rsidRPr="0006111D" w:rsidRDefault="0095675B" w:rsidP="00D539E5">
            <w:pPr>
              <w:jc w:val="center"/>
              <w:rPr>
                <w:rFonts w:ascii="Times New Roman" w:eastAsia="Times New Roman" w:hAnsi="Times New Roman" w:cs="Times New Roman"/>
                <w:sz w:val="24"/>
                <w:szCs w:val="24"/>
              </w:rPr>
            </w:pPr>
          </w:p>
        </w:tc>
      </w:tr>
      <w:tr w:rsidR="008E45EA" w:rsidRPr="0006111D" w:rsidTr="00617041">
        <w:tc>
          <w:tcPr>
            <w:tcW w:w="14425" w:type="dxa"/>
            <w:gridSpan w:val="5"/>
          </w:tcPr>
          <w:p w:rsidR="008E45EA" w:rsidRPr="00420923" w:rsidRDefault="008E45EA" w:rsidP="00790890">
            <w:pPr>
              <w:jc w:val="center"/>
              <w:rPr>
                <w:rFonts w:ascii="Times New Roman" w:eastAsia="Times New Roman" w:hAnsi="Times New Roman" w:cs="Times New Roman"/>
                <w:b/>
                <w:i/>
                <w:sz w:val="24"/>
                <w:szCs w:val="24"/>
              </w:rPr>
            </w:pPr>
            <w:r w:rsidRPr="00420923">
              <w:rPr>
                <w:rFonts w:ascii="Times New Roman" w:eastAsia="Times New Roman" w:hAnsi="Times New Roman" w:cs="Times New Roman"/>
                <w:b/>
                <w:i/>
                <w:sz w:val="24"/>
                <w:szCs w:val="24"/>
              </w:rPr>
              <w:lastRenderedPageBreak/>
              <w:t>Внеплановая документарная проверка</w:t>
            </w:r>
          </w:p>
        </w:tc>
      </w:tr>
      <w:tr w:rsidR="008E45EA" w:rsidRPr="0006111D" w:rsidTr="008E45EA">
        <w:tc>
          <w:tcPr>
            <w:tcW w:w="3510" w:type="dxa"/>
          </w:tcPr>
          <w:p w:rsidR="009640A5" w:rsidRPr="009640A5" w:rsidRDefault="009640A5" w:rsidP="009640A5">
            <w:pPr>
              <w:autoSpaceDE w:val="0"/>
              <w:autoSpaceDN w:val="0"/>
              <w:adjustRightInd w:val="0"/>
              <w:ind w:firstLine="540"/>
              <w:jc w:val="both"/>
              <w:rPr>
                <w:rFonts w:ascii="Times New Roman" w:hAnsi="Times New Roman" w:cs="Times New Roman"/>
              </w:rPr>
            </w:pPr>
            <w:proofErr w:type="gramStart"/>
            <w:r w:rsidRPr="009640A5">
              <w:rPr>
                <w:rFonts w:ascii="Times New Roman" w:hAnsi="Times New Roman" w:cs="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9640A5">
              <w:rPr>
                <w:rFonts w:ascii="Times New Roman" w:hAnsi="Times New Roman" w:cs="Times New Roman"/>
              </w:rPr>
              <w:lastRenderedPageBreak/>
              <w:t>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640A5">
              <w:rPr>
                <w:rFonts w:ascii="Times New Roman" w:hAnsi="Times New Roman" w:cs="Times New Roman"/>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3DAC" w:rsidRPr="009640A5" w:rsidRDefault="00893DAC" w:rsidP="009640A5">
            <w:pPr>
              <w:autoSpaceDE w:val="0"/>
              <w:autoSpaceDN w:val="0"/>
              <w:adjustRightInd w:val="0"/>
              <w:jc w:val="both"/>
              <w:rPr>
                <w:rFonts w:ascii="Times New Roman" w:hAnsi="Times New Roman" w:cs="Times New Roman"/>
                <w:bCs/>
                <w:color w:val="000000" w:themeColor="text1"/>
              </w:rPr>
            </w:pPr>
            <w:r w:rsidRPr="009640A5">
              <w:rPr>
                <w:rFonts w:ascii="Times New Roman" w:hAnsi="Times New Roman" w:cs="Times New Roman"/>
                <w:bCs/>
                <w:color w:val="000000" w:themeColor="text1"/>
              </w:rPr>
              <w:t>.</w:t>
            </w:r>
            <w:r w:rsidR="0095675B" w:rsidRPr="009640A5">
              <w:rPr>
                <w:rFonts w:ascii="Times New Roman" w:hAnsi="Times New Roman" w:cs="Times New Roman"/>
                <w:bCs/>
                <w:color w:val="000000" w:themeColor="text1"/>
              </w:rPr>
              <w:t>(п. 1 ст. 10 Закона)</w:t>
            </w:r>
          </w:p>
          <w:p w:rsidR="008E45EA" w:rsidRPr="009640A5" w:rsidRDefault="008E45EA" w:rsidP="009640A5">
            <w:pPr>
              <w:jc w:val="both"/>
              <w:rPr>
                <w:rFonts w:ascii="Times New Roman" w:eastAsia="Times New Roman" w:hAnsi="Times New Roman" w:cs="Times New Roman"/>
                <w:b/>
              </w:rPr>
            </w:pPr>
          </w:p>
        </w:tc>
        <w:tc>
          <w:tcPr>
            <w:tcW w:w="2018" w:type="dxa"/>
          </w:tcPr>
          <w:p w:rsidR="008E45EA" w:rsidRPr="006C420A" w:rsidRDefault="00420923" w:rsidP="00D539E5">
            <w:pPr>
              <w:jc w:val="center"/>
              <w:rPr>
                <w:rFonts w:ascii="Times New Roman" w:eastAsia="Times New Roman" w:hAnsi="Times New Roman" w:cs="Times New Roman"/>
                <w:b/>
              </w:rPr>
            </w:pPr>
            <w:r w:rsidRPr="00420923">
              <w:rPr>
                <w:rFonts w:ascii="Times New Roman" w:eastAsia="Times New Roman" w:hAnsi="Times New Roman" w:cs="Times New Roman"/>
              </w:rPr>
              <w:lastRenderedPageBreak/>
              <w:t>Не позднее чем в течение трех рабочих дней до начала проведения проверки (п.12 ст. 9 </w:t>
            </w:r>
            <w:r w:rsidR="00D539E5">
              <w:rPr>
                <w:rFonts w:ascii="Times New Roman" w:eastAsia="Times New Roman" w:hAnsi="Times New Roman" w:cs="Times New Roman"/>
              </w:rPr>
              <w:t>Закона</w:t>
            </w:r>
            <w:r w:rsidRPr="00420923">
              <w:rPr>
                <w:rFonts w:ascii="Times New Roman" w:eastAsia="Times New Roman" w:hAnsi="Times New Roman" w:cs="Times New Roman"/>
              </w:rPr>
              <w:t>)</w:t>
            </w:r>
            <w:r w:rsidR="006C420A">
              <w:rPr>
                <w:rFonts w:ascii="Times New Roman" w:eastAsia="Times New Roman" w:hAnsi="Times New Roman" w:cs="Times New Roman"/>
              </w:rPr>
              <w:t xml:space="preserve"> </w:t>
            </w:r>
            <w:r w:rsidR="006C420A">
              <w:rPr>
                <w:rFonts w:ascii="Times New Roman" w:eastAsia="Times New Roman" w:hAnsi="Times New Roman" w:cs="Times New Roman"/>
                <w:b/>
              </w:rPr>
              <w:t>*</w:t>
            </w:r>
          </w:p>
        </w:tc>
        <w:tc>
          <w:tcPr>
            <w:tcW w:w="4503" w:type="dxa"/>
          </w:tcPr>
          <w:p w:rsidR="00420923" w:rsidRDefault="00420923" w:rsidP="00420923">
            <w:pPr>
              <w:autoSpaceDE w:val="0"/>
              <w:autoSpaceDN w:val="0"/>
              <w:adjustRightInd w:val="0"/>
              <w:jc w:val="both"/>
              <w:rPr>
                <w:rFonts w:ascii="Times New Roman" w:hAnsi="Times New Roman" w:cs="Times New Roman"/>
              </w:rPr>
            </w:pPr>
            <w:r>
              <w:rPr>
                <w:rFonts w:ascii="Times New Roman" w:hAnsi="Times New Roman" w:cs="Times New Roman"/>
              </w:rPr>
              <w:t>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E45EA" w:rsidRPr="0006111D" w:rsidRDefault="008E45EA" w:rsidP="00790890">
            <w:pPr>
              <w:jc w:val="center"/>
              <w:rPr>
                <w:rFonts w:ascii="Times New Roman" w:eastAsia="Times New Roman" w:hAnsi="Times New Roman" w:cs="Times New Roman"/>
                <w:b/>
                <w:sz w:val="26"/>
                <w:szCs w:val="26"/>
              </w:rPr>
            </w:pPr>
          </w:p>
        </w:tc>
        <w:tc>
          <w:tcPr>
            <w:tcW w:w="2126" w:type="dxa"/>
          </w:tcPr>
          <w:p w:rsidR="008E45EA" w:rsidRPr="0006111D" w:rsidRDefault="00D539E5" w:rsidP="00790890">
            <w:pPr>
              <w:jc w:val="center"/>
              <w:rPr>
                <w:rFonts w:ascii="Times New Roman" w:eastAsia="Times New Roman" w:hAnsi="Times New Roman" w:cs="Times New Roman"/>
                <w:b/>
                <w:sz w:val="26"/>
                <w:szCs w:val="26"/>
              </w:rPr>
            </w:pPr>
            <w:r w:rsidRPr="00D539E5">
              <w:rPr>
                <w:rFonts w:ascii="Times New Roman" w:eastAsia="Times New Roman" w:hAnsi="Times New Roman" w:cs="Times New Roman"/>
              </w:rPr>
              <w:t>Не может превышать 20 рабочих дней</w:t>
            </w:r>
            <w:proofErr w:type="gramStart"/>
            <w:r w:rsidRPr="00D539E5">
              <w:rPr>
                <w:rFonts w:ascii="Times New Roman" w:eastAsia="Times New Roman" w:hAnsi="Times New Roman" w:cs="Times New Roman"/>
              </w:rPr>
              <w:t>.</w:t>
            </w:r>
            <w:proofErr w:type="gramEnd"/>
            <w:r w:rsidR="0095675B">
              <w:rPr>
                <w:rFonts w:ascii="Times New Roman" w:eastAsia="Times New Roman" w:hAnsi="Times New Roman" w:cs="Times New Roman"/>
              </w:rPr>
              <w:t xml:space="preserve"> (</w:t>
            </w:r>
            <w:proofErr w:type="gramStart"/>
            <w:r w:rsidR="0095675B">
              <w:rPr>
                <w:rFonts w:ascii="Times New Roman" w:eastAsia="Times New Roman" w:hAnsi="Times New Roman" w:cs="Times New Roman"/>
              </w:rPr>
              <w:t>п</w:t>
            </w:r>
            <w:proofErr w:type="gramEnd"/>
            <w:r w:rsidR="0095675B">
              <w:rPr>
                <w:rFonts w:ascii="Times New Roman" w:eastAsia="Times New Roman" w:hAnsi="Times New Roman" w:cs="Times New Roman"/>
              </w:rPr>
              <w:t>. 1 ст. 13 Закона)</w:t>
            </w:r>
          </w:p>
        </w:tc>
        <w:tc>
          <w:tcPr>
            <w:tcW w:w="2268" w:type="dxa"/>
          </w:tcPr>
          <w:p w:rsidR="008E45EA" w:rsidRPr="0006111D" w:rsidRDefault="00D539E5" w:rsidP="00790890">
            <w:pPr>
              <w:jc w:val="center"/>
              <w:rPr>
                <w:rFonts w:ascii="Times New Roman" w:eastAsia="Times New Roman" w:hAnsi="Times New Roman" w:cs="Times New Roman"/>
                <w:b/>
                <w:sz w:val="26"/>
                <w:szCs w:val="26"/>
              </w:rPr>
            </w:pPr>
            <w:r>
              <w:rPr>
                <w:rFonts w:ascii="Times New Roman" w:eastAsia="Times New Roman" w:hAnsi="Times New Roman" w:cs="Times New Roman"/>
                <w:sz w:val="24"/>
                <w:szCs w:val="24"/>
              </w:rPr>
              <w:t>Срок проведения проверки может быть продлен в соответствии с п. 4 ст. 13 Закона, но не может превышать 60 рабочих дней</w:t>
            </w:r>
          </w:p>
        </w:tc>
      </w:tr>
      <w:tr w:rsidR="0095675B" w:rsidRPr="0006111D" w:rsidTr="007F4A49">
        <w:tc>
          <w:tcPr>
            <w:tcW w:w="14425" w:type="dxa"/>
            <w:gridSpan w:val="5"/>
          </w:tcPr>
          <w:p w:rsidR="0095675B" w:rsidRPr="009640A5" w:rsidRDefault="0095675B" w:rsidP="009640A5">
            <w:pPr>
              <w:jc w:val="center"/>
              <w:rPr>
                <w:rFonts w:ascii="Times New Roman" w:eastAsia="Times New Roman" w:hAnsi="Times New Roman" w:cs="Times New Roman"/>
                <w:b/>
                <w:i/>
              </w:rPr>
            </w:pPr>
            <w:r w:rsidRPr="009640A5">
              <w:rPr>
                <w:rFonts w:ascii="Times New Roman" w:eastAsia="Times New Roman" w:hAnsi="Times New Roman" w:cs="Times New Roman"/>
                <w:b/>
                <w:i/>
              </w:rPr>
              <w:lastRenderedPageBreak/>
              <w:t>Плановая выездная проверка</w:t>
            </w:r>
          </w:p>
        </w:tc>
      </w:tr>
      <w:tr w:rsidR="0095675B" w:rsidRPr="0006111D" w:rsidTr="008E45EA">
        <w:tc>
          <w:tcPr>
            <w:tcW w:w="3510" w:type="dxa"/>
          </w:tcPr>
          <w:p w:rsidR="0095675B" w:rsidRPr="009640A5" w:rsidRDefault="0095675B" w:rsidP="009640A5">
            <w:pPr>
              <w:autoSpaceDE w:val="0"/>
              <w:autoSpaceDN w:val="0"/>
              <w:adjustRightInd w:val="0"/>
              <w:jc w:val="both"/>
              <w:rPr>
                <w:rFonts w:ascii="Times New Roman" w:hAnsi="Times New Roman" w:cs="Times New Roman"/>
                <w:bCs/>
                <w:color w:val="000000" w:themeColor="text1"/>
              </w:rPr>
            </w:pPr>
            <w:proofErr w:type="gramStart"/>
            <w:r w:rsidRPr="009640A5">
              <w:rPr>
                <w:rFonts w:ascii="Times New Roman" w:hAnsi="Times New Roman" w:cs="Times New Roman"/>
                <w:bCs/>
                <w:color w:val="000000" w:themeColor="text1"/>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w:t>
            </w:r>
            <w:r w:rsidRPr="009640A5">
              <w:rPr>
                <w:rFonts w:ascii="Times New Roman" w:hAnsi="Times New Roman" w:cs="Times New Roman"/>
                <w:bCs/>
                <w:color w:val="000000" w:themeColor="text1"/>
              </w:rPr>
              <w:lastRenderedPageBreak/>
              <w:t>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9640A5">
              <w:rPr>
                <w:rFonts w:ascii="Times New Roman" w:hAnsi="Times New Roman" w:cs="Times New Roman"/>
                <w:bCs/>
                <w:color w:val="000000" w:themeColor="text1"/>
              </w:rPr>
              <w:t>. (п. 1 ст. 12 Закона)</w:t>
            </w:r>
          </w:p>
          <w:p w:rsidR="00134142" w:rsidRPr="009640A5" w:rsidRDefault="00134142" w:rsidP="009640A5">
            <w:pPr>
              <w:autoSpaceDE w:val="0"/>
              <w:autoSpaceDN w:val="0"/>
              <w:adjustRightInd w:val="0"/>
              <w:jc w:val="both"/>
              <w:rPr>
                <w:rFonts w:ascii="Times New Roman" w:eastAsia="Times New Roman" w:hAnsi="Times New Roman" w:cs="Times New Roman"/>
                <w:b/>
              </w:rPr>
            </w:pPr>
          </w:p>
        </w:tc>
        <w:tc>
          <w:tcPr>
            <w:tcW w:w="2018" w:type="dxa"/>
          </w:tcPr>
          <w:p w:rsidR="0095675B" w:rsidRPr="006C420A" w:rsidRDefault="0095675B" w:rsidP="00790890">
            <w:pPr>
              <w:jc w:val="center"/>
              <w:rPr>
                <w:rFonts w:ascii="Times New Roman" w:eastAsia="Times New Roman" w:hAnsi="Times New Roman" w:cs="Times New Roman"/>
                <w:b/>
                <w:sz w:val="26"/>
                <w:szCs w:val="26"/>
              </w:rPr>
            </w:pPr>
            <w:r w:rsidRPr="00420923">
              <w:rPr>
                <w:rFonts w:ascii="Times New Roman" w:eastAsia="Times New Roman" w:hAnsi="Times New Roman" w:cs="Times New Roman"/>
              </w:rPr>
              <w:lastRenderedPageBreak/>
              <w:t>Не позднее чем в течение трех рабочих дней до начала проведения проверки (п.12 ст. 9 </w:t>
            </w:r>
            <w:r>
              <w:rPr>
                <w:rFonts w:ascii="Times New Roman" w:eastAsia="Times New Roman" w:hAnsi="Times New Roman" w:cs="Times New Roman"/>
              </w:rPr>
              <w:t>Закона</w:t>
            </w:r>
            <w:r w:rsidRPr="00420923">
              <w:rPr>
                <w:rFonts w:ascii="Times New Roman" w:eastAsia="Times New Roman" w:hAnsi="Times New Roman" w:cs="Times New Roman"/>
              </w:rPr>
              <w:t>)</w:t>
            </w:r>
            <w:r w:rsidR="006C420A">
              <w:rPr>
                <w:rFonts w:ascii="Times New Roman" w:eastAsia="Times New Roman" w:hAnsi="Times New Roman" w:cs="Times New Roman"/>
              </w:rPr>
              <w:t xml:space="preserve"> </w:t>
            </w:r>
            <w:r w:rsidR="006C420A">
              <w:rPr>
                <w:rFonts w:ascii="Times New Roman" w:eastAsia="Times New Roman" w:hAnsi="Times New Roman" w:cs="Times New Roman"/>
                <w:b/>
              </w:rPr>
              <w:t>*</w:t>
            </w:r>
          </w:p>
        </w:tc>
        <w:tc>
          <w:tcPr>
            <w:tcW w:w="4503" w:type="dxa"/>
          </w:tcPr>
          <w:p w:rsidR="0095675B" w:rsidRDefault="0095675B" w:rsidP="0095675B">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w:t>
            </w:r>
            <w:r>
              <w:rPr>
                <w:rFonts w:ascii="Times New Roman" w:hAnsi="Times New Roman" w:cs="Times New Roman"/>
              </w:rPr>
              <w:lastRenderedPageBreak/>
              <w:t>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Pr>
                <w:rFonts w:ascii="Times New Roman" w:hAnsi="Times New Roman" w:cs="Times New Roman"/>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5675B" w:rsidRPr="0006111D" w:rsidRDefault="0095675B" w:rsidP="00790890">
            <w:pPr>
              <w:jc w:val="center"/>
              <w:rPr>
                <w:rFonts w:ascii="Times New Roman" w:eastAsia="Times New Roman" w:hAnsi="Times New Roman" w:cs="Times New Roman"/>
                <w:b/>
                <w:sz w:val="26"/>
                <w:szCs w:val="26"/>
              </w:rPr>
            </w:pPr>
          </w:p>
        </w:tc>
        <w:tc>
          <w:tcPr>
            <w:tcW w:w="2126" w:type="dxa"/>
          </w:tcPr>
          <w:p w:rsidR="00134142" w:rsidRDefault="0095675B" w:rsidP="00790890">
            <w:pPr>
              <w:jc w:val="center"/>
              <w:rPr>
                <w:rFonts w:ascii="Times New Roman" w:eastAsia="Times New Roman" w:hAnsi="Times New Roman" w:cs="Times New Roman"/>
              </w:rPr>
            </w:pPr>
            <w:r w:rsidRPr="00D539E5">
              <w:rPr>
                <w:rFonts w:ascii="Times New Roman" w:eastAsia="Times New Roman" w:hAnsi="Times New Roman" w:cs="Times New Roman"/>
              </w:rPr>
              <w:lastRenderedPageBreak/>
              <w:t>Не может превышать 20 рабочих дней.</w:t>
            </w:r>
            <w:r w:rsidR="00134142">
              <w:rPr>
                <w:rFonts w:ascii="Times New Roman" w:eastAsia="Times New Roman" w:hAnsi="Times New Roman" w:cs="Times New Roman"/>
              </w:rPr>
              <w:t xml:space="preserve"> </w:t>
            </w:r>
          </w:p>
          <w:p w:rsidR="0095675B" w:rsidRPr="0006111D" w:rsidRDefault="00134142" w:rsidP="00790890">
            <w:pPr>
              <w:jc w:val="center"/>
              <w:rPr>
                <w:rFonts w:ascii="Times New Roman" w:eastAsia="Times New Roman" w:hAnsi="Times New Roman" w:cs="Times New Roman"/>
                <w:b/>
                <w:sz w:val="26"/>
                <w:szCs w:val="26"/>
              </w:rPr>
            </w:pPr>
            <w:r>
              <w:rPr>
                <w:rFonts w:ascii="Times New Roman" w:eastAsia="Times New Roman" w:hAnsi="Times New Roman" w:cs="Times New Roman"/>
              </w:rPr>
              <w:t>(п. 1 ст. 13 Закона)</w:t>
            </w:r>
          </w:p>
        </w:tc>
        <w:tc>
          <w:tcPr>
            <w:tcW w:w="2268" w:type="dxa"/>
          </w:tcPr>
          <w:p w:rsidR="00134142" w:rsidRDefault="00134142" w:rsidP="00134142">
            <w:pPr>
              <w:pStyle w:val="a6"/>
              <w:numPr>
                <w:ilvl w:val="0"/>
                <w:numId w:val="2"/>
              </w:numPr>
              <w:ind w:left="0" w:firstLine="0"/>
              <w:jc w:val="both"/>
              <w:rPr>
                <w:rFonts w:ascii="Times New Roman" w:eastAsia="Times New Roman" w:hAnsi="Times New Roman" w:cs="Times New Roman"/>
                <w:sz w:val="24"/>
                <w:szCs w:val="24"/>
              </w:rPr>
            </w:pPr>
            <w:r w:rsidRPr="0095675B">
              <w:rPr>
                <w:rFonts w:ascii="Times New Roman" w:eastAsia="Times New Roman" w:hAnsi="Times New Roman" w:cs="Times New Roman"/>
                <w:sz w:val="24"/>
                <w:szCs w:val="24"/>
              </w:rPr>
              <w:t>Срок проведения проверки может быть продлен в соответствии с п. 4 ст. 13 Закона, но не может превышать 60 рабочих дней.</w:t>
            </w:r>
          </w:p>
          <w:p w:rsidR="00134142" w:rsidRPr="0095675B" w:rsidRDefault="00134142" w:rsidP="00134142">
            <w:pPr>
              <w:pStyle w:val="a6"/>
              <w:numPr>
                <w:ilvl w:val="0"/>
                <w:numId w:val="2"/>
              </w:numPr>
              <w:autoSpaceDE w:val="0"/>
              <w:autoSpaceDN w:val="0"/>
              <w:adjustRightInd w:val="0"/>
              <w:ind w:left="34" w:firstLine="0"/>
              <w:jc w:val="both"/>
              <w:rPr>
                <w:rFonts w:ascii="Times New Roman" w:hAnsi="Times New Roman" w:cs="Times New Roman"/>
                <w:sz w:val="24"/>
                <w:szCs w:val="24"/>
              </w:rPr>
            </w:pPr>
            <w:r w:rsidRPr="0095675B">
              <w:rPr>
                <w:rFonts w:ascii="Times New Roman" w:hAnsi="Times New Roman" w:cs="Times New Roman"/>
                <w:b/>
                <w:sz w:val="24"/>
                <w:szCs w:val="24"/>
              </w:rPr>
              <w:t xml:space="preserve">Плановые </w:t>
            </w:r>
            <w:r w:rsidRPr="0095675B">
              <w:rPr>
                <w:rFonts w:ascii="Times New Roman" w:hAnsi="Times New Roman" w:cs="Times New Roman"/>
                <w:b/>
                <w:sz w:val="24"/>
                <w:szCs w:val="24"/>
              </w:rPr>
              <w:lastRenderedPageBreak/>
              <w:t>проверки</w:t>
            </w:r>
            <w:r w:rsidRPr="0095675B">
              <w:rPr>
                <w:rFonts w:ascii="Times New Roman" w:hAnsi="Times New Roman" w:cs="Times New Roman"/>
                <w:sz w:val="24"/>
                <w:szCs w:val="24"/>
              </w:rPr>
              <w:t xml:space="preserve"> проводятся не чаще чем один раз в три года</w:t>
            </w:r>
            <w:proofErr w:type="gramStart"/>
            <w:r w:rsidRPr="0095675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.2 ст. 9 Закона)</w:t>
            </w:r>
          </w:p>
          <w:p w:rsidR="0095675B" w:rsidRPr="0006111D" w:rsidRDefault="0095675B" w:rsidP="00790890">
            <w:pPr>
              <w:jc w:val="center"/>
              <w:rPr>
                <w:rFonts w:ascii="Times New Roman" w:eastAsia="Times New Roman" w:hAnsi="Times New Roman" w:cs="Times New Roman"/>
                <w:b/>
                <w:sz w:val="26"/>
                <w:szCs w:val="26"/>
              </w:rPr>
            </w:pPr>
          </w:p>
        </w:tc>
      </w:tr>
      <w:tr w:rsidR="00134142" w:rsidRPr="0006111D" w:rsidTr="00134142">
        <w:trPr>
          <w:trHeight w:val="70"/>
        </w:trPr>
        <w:tc>
          <w:tcPr>
            <w:tcW w:w="14425" w:type="dxa"/>
            <w:gridSpan w:val="5"/>
          </w:tcPr>
          <w:p w:rsidR="00134142" w:rsidRPr="00134142" w:rsidRDefault="00134142" w:rsidP="0079089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Внеплановая выездная проверка</w:t>
            </w:r>
          </w:p>
        </w:tc>
      </w:tr>
      <w:tr w:rsidR="008E45EA" w:rsidRPr="0006111D" w:rsidTr="008E45EA">
        <w:tc>
          <w:tcPr>
            <w:tcW w:w="3510" w:type="dxa"/>
          </w:tcPr>
          <w:p w:rsidR="009640A5" w:rsidRPr="009640A5" w:rsidRDefault="009640A5" w:rsidP="009640A5">
            <w:pPr>
              <w:autoSpaceDE w:val="0"/>
              <w:autoSpaceDN w:val="0"/>
              <w:adjustRightInd w:val="0"/>
              <w:ind w:firstLine="540"/>
              <w:jc w:val="both"/>
              <w:rPr>
                <w:rFonts w:ascii="Times New Roman" w:hAnsi="Times New Roman" w:cs="Times New Roman"/>
              </w:rPr>
            </w:pPr>
            <w:proofErr w:type="gramStart"/>
            <w:r w:rsidRPr="009640A5">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640A5">
              <w:rPr>
                <w:rFonts w:ascii="Times New Roman" w:hAnsi="Times New Roman" w:cs="Times New Roman"/>
              </w:rPr>
              <w:t xml:space="preserve"> в состав Музейного фонда Российской Федерации, особо ценным, в том </w:t>
            </w:r>
            <w:r w:rsidRPr="009640A5">
              <w:rPr>
                <w:rFonts w:ascii="Times New Roman" w:hAnsi="Times New Roman" w:cs="Times New Roman"/>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45EA" w:rsidRPr="0006111D" w:rsidRDefault="00134142" w:rsidP="00134142">
            <w:pPr>
              <w:autoSpaceDE w:val="0"/>
              <w:autoSpaceDN w:val="0"/>
              <w:adjustRightInd w:val="0"/>
              <w:jc w:val="both"/>
              <w:rPr>
                <w:rFonts w:ascii="Times New Roman" w:eastAsia="Times New Roman" w:hAnsi="Times New Roman" w:cs="Times New Roman"/>
                <w:b/>
                <w:sz w:val="26"/>
                <w:szCs w:val="26"/>
              </w:rPr>
            </w:pPr>
            <w:r w:rsidRPr="009640A5">
              <w:rPr>
                <w:rFonts w:ascii="Times New Roman" w:hAnsi="Times New Roman" w:cs="Times New Roman"/>
                <w:bCs/>
                <w:color w:val="000000" w:themeColor="text1"/>
              </w:rPr>
              <w:t>.(п. 1 ст. 10 Закона).</w:t>
            </w:r>
          </w:p>
        </w:tc>
        <w:tc>
          <w:tcPr>
            <w:tcW w:w="2018" w:type="dxa"/>
          </w:tcPr>
          <w:p w:rsidR="00A52D35" w:rsidRPr="00A52D35" w:rsidRDefault="00A52D35" w:rsidP="00A52D35">
            <w:pPr>
              <w:autoSpaceDE w:val="0"/>
              <w:autoSpaceDN w:val="0"/>
              <w:adjustRightInd w:val="0"/>
              <w:jc w:val="both"/>
              <w:rPr>
                <w:rFonts w:ascii="Times New Roman" w:hAnsi="Times New Roman" w:cs="Times New Roman"/>
                <w:color w:val="000000" w:themeColor="text1"/>
              </w:rPr>
            </w:pPr>
            <w:r w:rsidRPr="00A52D35">
              <w:rPr>
                <w:rFonts w:ascii="Times New Roman" w:hAnsi="Times New Roman" w:cs="Times New Roman"/>
                <w:color w:val="000000" w:themeColor="text1"/>
              </w:rPr>
              <w:lastRenderedPageBreak/>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7" w:history="1">
              <w:r w:rsidRPr="00A52D35">
                <w:rPr>
                  <w:rFonts w:ascii="Times New Roman" w:hAnsi="Times New Roman" w:cs="Times New Roman"/>
                  <w:color w:val="000000" w:themeColor="text1"/>
                </w:rPr>
                <w:t>пункте 2 части 2</w:t>
              </w:r>
            </w:hyperlink>
            <w:r w:rsidRPr="00A52D35">
              <w:rPr>
                <w:rFonts w:ascii="Times New Roman" w:hAnsi="Times New Roman" w:cs="Times New Roman"/>
                <w:color w:val="000000" w:themeColor="text1"/>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w:t>
            </w:r>
            <w:r w:rsidRPr="00A52D35">
              <w:rPr>
                <w:rFonts w:ascii="Times New Roman" w:hAnsi="Times New Roman" w:cs="Times New Roman"/>
                <w:b/>
                <w:color w:val="000000" w:themeColor="text1"/>
              </w:rPr>
              <w:t xml:space="preserve">за двадцать </w:t>
            </w:r>
            <w:r w:rsidRPr="00A52D35">
              <w:rPr>
                <w:rFonts w:ascii="Times New Roman" w:hAnsi="Times New Roman" w:cs="Times New Roman"/>
                <w:b/>
                <w:color w:val="000000" w:themeColor="text1"/>
              </w:rPr>
              <w:lastRenderedPageBreak/>
              <w:t>четыре часа</w:t>
            </w:r>
            <w:r w:rsidRPr="00A52D35">
              <w:rPr>
                <w:rFonts w:ascii="Times New Roman" w:hAnsi="Times New Roman" w:cs="Times New Roman"/>
                <w:color w:val="000000" w:themeColor="text1"/>
              </w:rPr>
              <w:t xml:space="preserve"> до начала ее проведения любым доступным способом</w:t>
            </w:r>
            <w:proofErr w:type="gramStart"/>
            <w:r w:rsidRPr="00A52D35">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.16 ст. 10 Закона)</w:t>
            </w:r>
          </w:p>
          <w:p w:rsidR="008E45EA" w:rsidRPr="0006111D" w:rsidRDefault="008E45EA" w:rsidP="00790890">
            <w:pPr>
              <w:jc w:val="center"/>
              <w:rPr>
                <w:rFonts w:ascii="Times New Roman" w:eastAsia="Times New Roman" w:hAnsi="Times New Roman" w:cs="Times New Roman"/>
                <w:b/>
                <w:sz w:val="26"/>
                <w:szCs w:val="26"/>
              </w:rPr>
            </w:pPr>
          </w:p>
        </w:tc>
        <w:tc>
          <w:tcPr>
            <w:tcW w:w="4503" w:type="dxa"/>
          </w:tcPr>
          <w:p w:rsidR="00A52D35" w:rsidRDefault="00A52D35" w:rsidP="00A52D35">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lastRenderedPageBreak/>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Pr>
                <w:rFonts w:ascii="Times New Roman" w:hAnsi="Times New Roman" w:cs="Times New Roman"/>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45EA" w:rsidRPr="0006111D" w:rsidRDefault="008E45EA" w:rsidP="00790890">
            <w:pPr>
              <w:jc w:val="center"/>
              <w:rPr>
                <w:rFonts w:ascii="Times New Roman" w:eastAsia="Times New Roman" w:hAnsi="Times New Roman" w:cs="Times New Roman"/>
                <w:b/>
                <w:sz w:val="26"/>
                <w:szCs w:val="26"/>
              </w:rPr>
            </w:pPr>
          </w:p>
        </w:tc>
        <w:tc>
          <w:tcPr>
            <w:tcW w:w="2126" w:type="dxa"/>
          </w:tcPr>
          <w:p w:rsidR="00A52D35" w:rsidRDefault="00A52D35" w:rsidP="00A52D35">
            <w:pPr>
              <w:jc w:val="center"/>
              <w:rPr>
                <w:rFonts w:ascii="Times New Roman" w:eastAsia="Times New Roman" w:hAnsi="Times New Roman" w:cs="Times New Roman"/>
              </w:rPr>
            </w:pPr>
            <w:r w:rsidRPr="00D539E5">
              <w:rPr>
                <w:rFonts w:ascii="Times New Roman" w:eastAsia="Times New Roman" w:hAnsi="Times New Roman" w:cs="Times New Roman"/>
              </w:rPr>
              <w:t>Не может превышать 20 рабочих дней.</w:t>
            </w:r>
            <w:r>
              <w:rPr>
                <w:rFonts w:ascii="Times New Roman" w:eastAsia="Times New Roman" w:hAnsi="Times New Roman" w:cs="Times New Roman"/>
              </w:rPr>
              <w:t xml:space="preserve"> </w:t>
            </w:r>
          </w:p>
          <w:p w:rsidR="008E45EA" w:rsidRPr="0006111D" w:rsidRDefault="00A52D35" w:rsidP="00A52D35">
            <w:pPr>
              <w:jc w:val="center"/>
              <w:rPr>
                <w:rFonts w:ascii="Times New Roman" w:eastAsia="Times New Roman" w:hAnsi="Times New Roman" w:cs="Times New Roman"/>
                <w:b/>
                <w:sz w:val="26"/>
                <w:szCs w:val="26"/>
              </w:rPr>
            </w:pPr>
            <w:r>
              <w:rPr>
                <w:rFonts w:ascii="Times New Roman" w:eastAsia="Times New Roman" w:hAnsi="Times New Roman" w:cs="Times New Roman"/>
              </w:rPr>
              <w:t>(п. 1 ст. 13 Закона)</w:t>
            </w:r>
          </w:p>
        </w:tc>
        <w:tc>
          <w:tcPr>
            <w:tcW w:w="2268" w:type="dxa"/>
          </w:tcPr>
          <w:p w:rsidR="008E45EA" w:rsidRPr="0006111D" w:rsidRDefault="00A52D35" w:rsidP="00790890">
            <w:pPr>
              <w:jc w:val="center"/>
              <w:rPr>
                <w:rFonts w:ascii="Times New Roman" w:eastAsia="Times New Roman" w:hAnsi="Times New Roman" w:cs="Times New Roman"/>
                <w:b/>
                <w:sz w:val="26"/>
                <w:szCs w:val="26"/>
              </w:rPr>
            </w:pPr>
            <w:r>
              <w:rPr>
                <w:rFonts w:ascii="Times New Roman" w:eastAsia="Times New Roman" w:hAnsi="Times New Roman" w:cs="Times New Roman"/>
                <w:sz w:val="24"/>
                <w:szCs w:val="24"/>
              </w:rPr>
              <w:t>Срок проведения проверки может быть продлен в соответствии с п. 4 ст. 13 Закона, но не может превышать 60 рабочих дней</w:t>
            </w:r>
          </w:p>
        </w:tc>
      </w:tr>
    </w:tbl>
    <w:p w:rsidR="004952C1" w:rsidRDefault="004952C1" w:rsidP="00501F44">
      <w:pPr>
        <w:jc w:val="both"/>
        <w:rPr>
          <w:rFonts w:ascii="Times New Roman" w:hAnsi="Times New Roman" w:cs="Times New Roman"/>
          <w:sz w:val="28"/>
          <w:szCs w:val="28"/>
        </w:rPr>
      </w:pPr>
    </w:p>
    <w:p w:rsidR="006C420A" w:rsidRDefault="00F0164E" w:rsidP="00F0164E">
      <w:pPr>
        <w:pStyle w:val="a6"/>
        <w:ind w:left="360"/>
        <w:jc w:val="both"/>
        <w:rPr>
          <w:rFonts w:ascii="Times New Roman" w:hAnsi="Times New Roman" w:cs="Times New Roman"/>
          <w:sz w:val="28"/>
          <w:szCs w:val="28"/>
        </w:rPr>
      </w:pPr>
      <w:r>
        <w:rPr>
          <w:rFonts w:ascii="Times New Roman" w:hAnsi="Times New Roman" w:cs="Times New Roman"/>
          <w:b/>
          <w:sz w:val="28"/>
          <w:szCs w:val="28"/>
        </w:rPr>
        <w:t>*</w:t>
      </w:r>
      <w:r w:rsidR="006C420A" w:rsidRPr="006C420A">
        <w:rPr>
          <w:rFonts w:ascii="Times New Roman" w:hAnsi="Times New Roman" w:cs="Times New Roman"/>
          <w:sz w:val="28"/>
          <w:szCs w:val="28"/>
        </w:rPr>
        <w:t xml:space="preserve">Руководствуясь </w:t>
      </w:r>
      <w:r w:rsidR="006C420A">
        <w:rPr>
          <w:rFonts w:ascii="Times New Roman" w:hAnsi="Times New Roman" w:cs="Times New Roman"/>
          <w:sz w:val="28"/>
          <w:szCs w:val="28"/>
        </w:rPr>
        <w:t>Письмом Министерства экономического развития</w:t>
      </w:r>
      <w:r w:rsidR="000B359B">
        <w:rPr>
          <w:rFonts w:ascii="Times New Roman" w:hAnsi="Times New Roman" w:cs="Times New Roman"/>
          <w:sz w:val="28"/>
          <w:szCs w:val="28"/>
        </w:rPr>
        <w:t xml:space="preserve"> РФ от 30.12.2011г. № д09-3425 следует отметить следующее: </w:t>
      </w:r>
    </w:p>
    <w:p w:rsidR="000B359B" w:rsidRPr="000B359B" w:rsidRDefault="00B544AD" w:rsidP="00F0164E">
      <w:pPr>
        <w:pStyle w:val="a6"/>
        <w:autoSpaceDE w:val="0"/>
        <w:autoSpaceDN w:val="0"/>
        <w:adjustRightInd w:val="0"/>
        <w:spacing w:after="0"/>
        <w:ind w:left="0" w:firstLine="720"/>
        <w:jc w:val="both"/>
        <w:rPr>
          <w:rFonts w:ascii="Times New Roman" w:hAnsi="Times New Roman" w:cs="Times New Roman"/>
          <w:color w:val="000000" w:themeColor="text1"/>
          <w:sz w:val="28"/>
          <w:szCs w:val="28"/>
        </w:rPr>
      </w:pPr>
      <w:hyperlink r:id="rId8" w:history="1">
        <w:proofErr w:type="gramStart"/>
        <w:r w:rsidR="000B359B" w:rsidRPr="000B359B">
          <w:rPr>
            <w:rFonts w:ascii="Times New Roman" w:hAnsi="Times New Roman" w:cs="Times New Roman"/>
            <w:color w:val="000000" w:themeColor="text1"/>
            <w:sz w:val="28"/>
            <w:szCs w:val="28"/>
          </w:rPr>
          <w:t>Частью 12 статьи 9</w:t>
        </w:r>
      </w:hyperlink>
      <w:r w:rsidR="000B359B" w:rsidRPr="000B359B">
        <w:rPr>
          <w:rFonts w:ascii="Times New Roman" w:hAnsi="Times New Roman" w:cs="Times New Roman"/>
          <w:color w:val="000000" w:themeColor="text1"/>
          <w:sz w:val="28"/>
          <w:szCs w:val="28"/>
        </w:rPr>
        <w:t xml:space="preserve"> Закона N 294-ФЗ установлено, что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w:t>
      </w:r>
      <w:proofErr w:type="gramEnd"/>
      <w:r w:rsidR="000B359B" w:rsidRPr="000B359B">
        <w:rPr>
          <w:rFonts w:ascii="Times New Roman" w:hAnsi="Times New Roman" w:cs="Times New Roman"/>
          <w:color w:val="000000" w:themeColor="text1"/>
          <w:sz w:val="28"/>
          <w:szCs w:val="28"/>
        </w:rPr>
        <w:t xml:space="preserve"> отправлением с уведомлением о вручении или иным доступным способом.</w:t>
      </w:r>
    </w:p>
    <w:p w:rsidR="000B359B" w:rsidRPr="000B359B" w:rsidRDefault="000B359B" w:rsidP="00F0164E">
      <w:pPr>
        <w:pStyle w:val="a6"/>
        <w:autoSpaceDE w:val="0"/>
        <w:autoSpaceDN w:val="0"/>
        <w:adjustRightInd w:val="0"/>
        <w:spacing w:after="0"/>
        <w:ind w:left="0" w:firstLine="720"/>
        <w:jc w:val="both"/>
        <w:rPr>
          <w:rFonts w:ascii="Times New Roman" w:hAnsi="Times New Roman" w:cs="Times New Roman"/>
          <w:color w:val="000000" w:themeColor="text1"/>
          <w:sz w:val="28"/>
          <w:szCs w:val="28"/>
        </w:rPr>
      </w:pPr>
      <w:r w:rsidRPr="000B359B">
        <w:rPr>
          <w:rFonts w:ascii="Times New Roman" w:hAnsi="Times New Roman" w:cs="Times New Roman"/>
          <w:color w:val="000000" w:themeColor="text1"/>
          <w:sz w:val="28"/>
          <w:szCs w:val="28"/>
        </w:rPr>
        <w:t xml:space="preserve">В силу </w:t>
      </w:r>
      <w:hyperlink r:id="rId9" w:history="1">
        <w:r w:rsidRPr="000B359B">
          <w:rPr>
            <w:rFonts w:ascii="Times New Roman" w:hAnsi="Times New Roman" w:cs="Times New Roman"/>
            <w:color w:val="000000" w:themeColor="text1"/>
            <w:sz w:val="28"/>
            <w:szCs w:val="28"/>
          </w:rPr>
          <w:t>части 1 статьи 20</w:t>
        </w:r>
      </w:hyperlink>
      <w:r w:rsidRPr="000B359B">
        <w:rPr>
          <w:rFonts w:ascii="Times New Roman" w:hAnsi="Times New Roman" w:cs="Times New Roman"/>
          <w:color w:val="000000" w:themeColor="text1"/>
          <w:sz w:val="28"/>
          <w:szCs w:val="28"/>
        </w:rPr>
        <w:t xml:space="preserve"> Закона N 294-ФЗ результаты проверки, проведенной органом государственного контроля (надзора), органом муниципального </w:t>
      </w:r>
      <w:proofErr w:type="gramStart"/>
      <w:r w:rsidRPr="000B359B">
        <w:rPr>
          <w:rFonts w:ascii="Times New Roman" w:hAnsi="Times New Roman" w:cs="Times New Roman"/>
          <w:color w:val="000000" w:themeColor="text1"/>
          <w:sz w:val="28"/>
          <w:szCs w:val="28"/>
        </w:rPr>
        <w:t>контроля</w:t>
      </w:r>
      <w:proofErr w:type="gramEnd"/>
      <w:r w:rsidRPr="000B359B">
        <w:rPr>
          <w:rFonts w:ascii="Times New Roman" w:hAnsi="Times New Roman" w:cs="Times New Roman"/>
          <w:color w:val="000000" w:themeColor="text1"/>
          <w:sz w:val="28"/>
          <w:szCs w:val="28"/>
        </w:rPr>
        <w:t xml:space="preserve"> с грубым нарушением установленных </w:t>
      </w:r>
      <w:hyperlink r:id="rId10" w:history="1">
        <w:r w:rsidRPr="000B359B">
          <w:rPr>
            <w:rFonts w:ascii="Times New Roman" w:hAnsi="Times New Roman" w:cs="Times New Roman"/>
            <w:color w:val="000000" w:themeColor="text1"/>
            <w:sz w:val="28"/>
            <w:szCs w:val="28"/>
          </w:rPr>
          <w:t>Законом</w:t>
        </w:r>
      </w:hyperlink>
      <w:r w:rsidRPr="000B359B">
        <w:rPr>
          <w:rFonts w:ascii="Times New Roman" w:hAnsi="Times New Roman" w:cs="Times New Roman"/>
          <w:color w:val="000000" w:themeColor="text1"/>
          <w:sz w:val="28"/>
          <w:szCs w:val="28"/>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w:t>
      </w:r>
      <w:proofErr w:type="gramStart"/>
      <w:r w:rsidRPr="000B359B">
        <w:rPr>
          <w:rFonts w:ascii="Times New Roman" w:hAnsi="Times New Roman" w:cs="Times New Roman"/>
          <w:color w:val="000000" w:themeColor="text1"/>
          <w:sz w:val="28"/>
          <w:szCs w:val="28"/>
        </w:rPr>
        <w:t>основании</w:t>
      </w:r>
      <w:proofErr w:type="gramEnd"/>
      <w:r w:rsidRPr="000B359B">
        <w:rPr>
          <w:rFonts w:ascii="Times New Roman" w:hAnsi="Times New Roman" w:cs="Times New Roman"/>
          <w:color w:val="000000" w:themeColor="text1"/>
          <w:sz w:val="28"/>
          <w:szCs w:val="28"/>
        </w:rPr>
        <w:t xml:space="preserve"> заявления юридического лица, индивидуального предпринимателя.</w:t>
      </w:r>
    </w:p>
    <w:p w:rsidR="000B359B" w:rsidRPr="000B359B" w:rsidRDefault="000B359B" w:rsidP="00F0164E">
      <w:pPr>
        <w:pStyle w:val="a6"/>
        <w:autoSpaceDE w:val="0"/>
        <w:autoSpaceDN w:val="0"/>
        <w:adjustRightInd w:val="0"/>
        <w:spacing w:after="0"/>
        <w:ind w:left="0" w:firstLine="720"/>
        <w:jc w:val="both"/>
        <w:rPr>
          <w:rFonts w:ascii="Times New Roman" w:hAnsi="Times New Roman" w:cs="Times New Roman"/>
          <w:color w:val="000000" w:themeColor="text1"/>
          <w:sz w:val="28"/>
          <w:szCs w:val="28"/>
        </w:rPr>
      </w:pPr>
      <w:r w:rsidRPr="000B359B">
        <w:rPr>
          <w:rFonts w:ascii="Times New Roman" w:hAnsi="Times New Roman" w:cs="Times New Roman"/>
          <w:color w:val="000000" w:themeColor="text1"/>
          <w:sz w:val="28"/>
          <w:szCs w:val="28"/>
        </w:rPr>
        <w:t xml:space="preserve">Согласно </w:t>
      </w:r>
      <w:hyperlink r:id="rId11" w:history="1">
        <w:r w:rsidRPr="000B359B">
          <w:rPr>
            <w:rFonts w:ascii="Times New Roman" w:hAnsi="Times New Roman" w:cs="Times New Roman"/>
            <w:color w:val="000000" w:themeColor="text1"/>
            <w:sz w:val="28"/>
            <w:szCs w:val="28"/>
          </w:rPr>
          <w:t>пункту 1 части 2 статьи 20</w:t>
        </w:r>
      </w:hyperlink>
      <w:r w:rsidRPr="000B359B">
        <w:rPr>
          <w:rFonts w:ascii="Times New Roman" w:hAnsi="Times New Roman" w:cs="Times New Roman"/>
          <w:color w:val="000000" w:themeColor="text1"/>
          <w:sz w:val="28"/>
          <w:szCs w:val="28"/>
        </w:rPr>
        <w:t xml:space="preserve"> Закона N 294-ФЗ нарушение требований, предусмотренных </w:t>
      </w:r>
      <w:hyperlink r:id="rId12" w:history="1">
        <w:r w:rsidRPr="000B359B">
          <w:rPr>
            <w:rFonts w:ascii="Times New Roman" w:hAnsi="Times New Roman" w:cs="Times New Roman"/>
            <w:color w:val="000000" w:themeColor="text1"/>
            <w:sz w:val="28"/>
            <w:szCs w:val="28"/>
          </w:rPr>
          <w:t>частью 12 статьи 9</w:t>
        </w:r>
      </w:hyperlink>
      <w:r w:rsidRPr="000B359B">
        <w:rPr>
          <w:rFonts w:ascii="Times New Roman" w:hAnsi="Times New Roman" w:cs="Times New Roman"/>
          <w:color w:val="000000" w:themeColor="text1"/>
          <w:sz w:val="28"/>
          <w:szCs w:val="28"/>
        </w:rPr>
        <w:t xml:space="preserve"> названного закона (в части срока уведомления о проведении проверки), отнесено к грубым нарушениям законодательства при осуществлении контроля.</w:t>
      </w:r>
    </w:p>
    <w:p w:rsidR="000B359B" w:rsidRPr="000B359B" w:rsidRDefault="000B359B" w:rsidP="00F0164E">
      <w:pPr>
        <w:pStyle w:val="a6"/>
        <w:autoSpaceDE w:val="0"/>
        <w:autoSpaceDN w:val="0"/>
        <w:adjustRightInd w:val="0"/>
        <w:spacing w:after="0"/>
        <w:ind w:left="0" w:firstLine="720"/>
        <w:jc w:val="both"/>
        <w:rPr>
          <w:rFonts w:ascii="Times New Roman" w:hAnsi="Times New Roman" w:cs="Times New Roman"/>
          <w:b/>
          <w:i/>
          <w:color w:val="000000" w:themeColor="text1"/>
          <w:sz w:val="28"/>
          <w:szCs w:val="28"/>
        </w:rPr>
      </w:pPr>
      <w:r w:rsidRPr="000B359B">
        <w:rPr>
          <w:rFonts w:ascii="Times New Roman" w:hAnsi="Times New Roman" w:cs="Times New Roman"/>
          <w:b/>
          <w:i/>
          <w:color w:val="000000" w:themeColor="text1"/>
          <w:sz w:val="28"/>
          <w:szCs w:val="28"/>
        </w:rPr>
        <w:lastRenderedPageBreak/>
        <w:t xml:space="preserve">На основании </w:t>
      </w:r>
      <w:hyperlink r:id="rId13" w:history="1">
        <w:r w:rsidRPr="000B359B">
          <w:rPr>
            <w:rFonts w:ascii="Times New Roman" w:hAnsi="Times New Roman" w:cs="Times New Roman"/>
            <w:b/>
            <w:i/>
            <w:color w:val="000000" w:themeColor="text1"/>
            <w:sz w:val="28"/>
            <w:szCs w:val="28"/>
          </w:rPr>
          <w:t>статьи 191</w:t>
        </w:r>
      </w:hyperlink>
      <w:r w:rsidRPr="000B359B">
        <w:rPr>
          <w:rFonts w:ascii="Times New Roman" w:hAnsi="Times New Roman" w:cs="Times New Roman"/>
          <w:b/>
          <w:i/>
          <w:color w:val="000000" w:themeColor="text1"/>
          <w:sz w:val="28"/>
          <w:szCs w:val="28"/>
        </w:rPr>
        <w:t xml:space="preserve">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B359B" w:rsidRPr="000B359B" w:rsidRDefault="000B359B" w:rsidP="00F0164E">
      <w:pPr>
        <w:pStyle w:val="a6"/>
        <w:autoSpaceDE w:val="0"/>
        <w:autoSpaceDN w:val="0"/>
        <w:adjustRightInd w:val="0"/>
        <w:spacing w:after="0"/>
        <w:ind w:left="0" w:firstLine="720"/>
        <w:jc w:val="both"/>
        <w:rPr>
          <w:rFonts w:ascii="Times New Roman" w:hAnsi="Times New Roman" w:cs="Times New Roman"/>
          <w:b/>
          <w:i/>
          <w:color w:val="000000" w:themeColor="text1"/>
          <w:sz w:val="28"/>
          <w:szCs w:val="28"/>
        </w:rPr>
      </w:pPr>
      <w:r w:rsidRPr="000B359B">
        <w:rPr>
          <w:rFonts w:ascii="Times New Roman" w:hAnsi="Times New Roman" w:cs="Times New Roman"/>
          <w:b/>
          <w:i/>
          <w:color w:val="000000" w:themeColor="text1"/>
          <w:sz w:val="28"/>
          <w:szCs w:val="28"/>
        </w:rPr>
        <w:t xml:space="preserve">Таким образом, лицо, в отношении которого осуществляются контрольные мероприятия, должно быть уведомлено о проведении проверки не менее чем за три рабочих дня до ее начала. Нарушение данного срока является грубым нарушением законодательства при осуществлении контроля. </w:t>
      </w:r>
      <w:proofErr w:type="gramStart"/>
      <w:r w:rsidRPr="000B359B">
        <w:rPr>
          <w:rFonts w:ascii="Times New Roman" w:hAnsi="Times New Roman" w:cs="Times New Roman"/>
          <w:b/>
          <w:i/>
          <w:color w:val="000000" w:themeColor="text1"/>
          <w:sz w:val="28"/>
          <w:szCs w:val="28"/>
        </w:rPr>
        <w:t xml:space="preserve">Результаты проверки, проведенной органом государственного надзора с нарушением требований, предусмотренных </w:t>
      </w:r>
      <w:hyperlink r:id="rId14" w:history="1">
        <w:r w:rsidRPr="000B359B">
          <w:rPr>
            <w:rFonts w:ascii="Times New Roman" w:hAnsi="Times New Roman" w:cs="Times New Roman"/>
            <w:b/>
            <w:i/>
            <w:color w:val="000000" w:themeColor="text1"/>
            <w:sz w:val="28"/>
            <w:szCs w:val="28"/>
          </w:rPr>
          <w:t>частью 12 статьи 9</w:t>
        </w:r>
      </w:hyperlink>
      <w:r w:rsidRPr="000B359B">
        <w:rPr>
          <w:rFonts w:ascii="Times New Roman" w:hAnsi="Times New Roman" w:cs="Times New Roman"/>
          <w:b/>
          <w:i/>
          <w:color w:val="000000" w:themeColor="text1"/>
          <w:sz w:val="28"/>
          <w:szCs w:val="28"/>
        </w:rPr>
        <w:t xml:space="preserve"> Закона N 294-ФЗ (в части срока уведомления о проведении проверки), не могут являться доказательствами нарушения юридическим лицом обязательных требований и подлежат отмене вышестоящим органом государственного надзора или судом на основании заявления юридического лица, индивидуального предпринимателя.</w:t>
      </w:r>
      <w:proofErr w:type="gramEnd"/>
    </w:p>
    <w:p w:rsidR="000B359B" w:rsidRDefault="000B359B" w:rsidP="00F0164E">
      <w:pPr>
        <w:pStyle w:val="a6"/>
        <w:autoSpaceDE w:val="0"/>
        <w:autoSpaceDN w:val="0"/>
        <w:adjustRightInd w:val="0"/>
        <w:spacing w:after="0"/>
        <w:ind w:left="0" w:firstLine="720"/>
        <w:jc w:val="both"/>
        <w:rPr>
          <w:rFonts w:ascii="Times New Roman" w:hAnsi="Times New Roman" w:cs="Times New Roman"/>
          <w:color w:val="000000" w:themeColor="text1"/>
          <w:sz w:val="28"/>
          <w:szCs w:val="28"/>
        </w:rPr>
      </w:pPr>
      <w:r w:rsidRPr="000B359B">
        <w:rPr>
          <w:rFonts w:ascii="Times New Roman" w:hAnsi="Times New Roman" w:cs="Times New Roman"/>
          <w:color w:val="000000" w:themeColor="text1"/>
          <w:sz w:val="28"/>
          <w:szCs w:val="28"/>
        </w:rPr>
        <w:t>Правоприменительная практика, в частности судебная практика, также свидетельствует о том, что лицо, в отношении которого осуществляются контрольные мероприятия, должно быть уведомлено органом государственного контроля (надзора), органом муниципального контроля не менее чем за три рабочих дня до начала ее проведения.</w:t>
      </w:r>
    </w:p>
    <w:p w:rsidR="000B359B" w:rsidRDefault="000B359B" w:rsidP="00F0164E">
      <w:pPr>
        <w:pStyle w:val="a6"/>
        <w:autoSpaceDE w:val="0"/>
        <w:autoSpaceDN w:val="0"/>
        <w:adjustRightInd w:val="0"/>
        <w:spacing w:after="0"/>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основании вышеизложенного необходимо напомнить </w:t>
      </w:r>
      <w:r w:rsidRPr="00F0164E">
        <w:rPr>
          <w:rFonts w:ascii="Times New Roman" w:hAnsi="Times New Roman" w:cs="Times New Roman"/>
          <w:b/>
          <w:color w:val="000000" w:themeColor="text1"/>
          <w:sz w:val="28"/>
          <w:szCs w:val="28"/>
        </w:rPr>
        <w:t>права юридического лица</w:t>
      </w:r>
      <w:r>
        <w:rPr>
          <w:rFonts w:ascii="Times New Roman" w:hAnsi="Times New Roman" w:cs="Times New Roman"/>
          <w:color w:val="000000" w:themeColor="text1"/>
          <w:sz w:val="28"/>
          <w:szCs w:val="28"/>
        </w:rPr>
        <w:t>, индивидуального предприн</w:t>
      </w:r>
      <w:r w:rsidR="00F0164E">
        <w:rPr>
          <w:rFonts w:ascii="Times New Roman" w:hAnsi="Times New Roman" w:cs="Times New Roman"/>
          <w:color w:val="000000" w:themeColor="text1"/>
          <w:sz w:val="28"/>
          <w:szCs w:val="28"/>
        </w:rPr>
        <w:t>имателя при проведении проверки ст. 21 настоящего Закона:</w:t>
      </w:r>
    </w:p>
    <w:p w:rsidR="009640A5" w:rsidRPr="009640A5" w:rsidRDefault="009640A5" w:rsidP="009640A5">
      <w:pPr>
        <w:autoSpaceDE w:val="0"/>
        <w:autoSpaceDN w:val="0"/>
        <w:adjustRightInd w:val="0"/>
        <w:spacing w:after="0" w:line="240" w:lineRule="auto"/>
        <w:ind w:firstLine="540"/>
        <w:jc w:val="both"/>
        <w:rPr>
          <w:rFonts w:ascii="Times New Roman" w:hAnsi="Times New Roman" w:cs="Times New Roman"/>
          <w:b/>
          <w:i/>
          <w:sz w:val="28"/>
          <w:szCs w:val="28"/>
        </w:rPr>
      </w:pPr>
      <w:r w:rsidRPr="009640A5">
        <w:rPr>
          <w:rFonts w:ascii="Times New Roman" w:hAnsi="Times New Roman" w:cs="Times New Roman"/>
          <w:b/>
          <w:i/>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40A5" w:rsidRPr="009640A5" w:rsidRDefault="009640A5" w:rsidP="009640A5">
      <w:pPr>
        <w:autoSpaceDE w:val="0"/>
        <w:autoSpaceDN w:val="0"/>
        <w:adjustRightInd w:val="0"/>
        <w:spacing w:after="0" w:line="240" w:lineRule="auto"/>
        <w:ind w:firstLine="540"/>
        <w:jc w:val="both"/>
        <w:rPr>
          <w:rFonts w:ascii="Times New Roman" w:hAnsi="Times New Roman" w:cs="Times New Roman"/>
          <w:b/>
          <w:i/>
          <w:sz w:val="28"/>
          <w:szCs w:val="28"/>
        </w:rPr>
      </w:pPr>
      <w:r w:rsidRPr="009640A5">
        <w:rPr>
          <w:rFonts w:ascii="Times New Roman" w:hAnsi="Times New Roman" w:cs="Times New Roman"/>
          <w:b/>
          <w:i/>
          <w:sz w:val="28"/>
          <w:szCs w:val="28"/>
        </w:rPr>
        <w:t>1) непосредственно присутствовать при проведении проверки, давать объяснения по вопросам, относящимся к предмету проверки;</w:t>
      </w:r>
    </w:p>
    <w:p w:rsidR="009640A5" w:rsidRPr="009640A5" w:rsidRDefault="009640A5" w:rsidP="009640A5">
      <w:pPr>
        <w:autoSpaceDE w:val="0"/>
        <w:autoSpaceDN w:val="0"/>
        <w:adjustRightInd w:val="0"/>
        <w:spacing w:after="0" w:line="240" w:lineRule="auto"/>
        <w:ind w:firstLine="540"/>
        <w:jc w:val="both"/>
        <w:rPr>
          <w:rFonts w:ascii="Times New Roman" w:hAnsi="Times New Roman" w:cs="Times New Roman"/>
          <w:b/>
          <w:i/>
          <w:sz w:val="28"/>
          <w:szCs w:val="28"/>
        </w:rPr>
      </w:pPr>
      <w:r w:rsidRPr="009640A5">
        <w:rPr>
          <w:rFonts w:ascii="Times New Roman" w:hAnsi="Times New Roman" w:cs="Times New Roman"/>
          <w:b/>
          <w:i/>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640A5" w:rsidRPr="009640A5" w:rsidRDefault="009640A5" w:rsidP="009640A5">
      <w:pPr>
        <w:autoSpaceDE w:val="0"/>
        <w:autoSpaceDN w:val="0"/>
        <w:adjustRightInd w:val="0"/>
        <w:spacing w:after="0" w:line="240" w:lineRule="auto"/>
        <w:ind w:firstLine="540"/>
        <w:jc w:val="both"/>
        <w:rPr>
          <w:rFonts w:ascii="Times New Roman" w:hAnsi="Times New Roman" w:cs="Times New Roman"/>
          <w:b/>
          <w:i/>
          <w:sz w:val="28"/>
          <w:szCs w:val="28"/>
        </w:rPr>
      </w:pPr>
      <w:r w:rsidRPr="009640A5">
        <w:rPr>
          <w:rFonts w:ascii="Times New Roman" w:hAnsi="Times New Roman" w:cs="Times New Roman"/>
          <w:b/>
          <w:i/>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640A5" w:rsidRPr="009640A5" w:rsidRDefault="009640A5" w:rsidP="009640A5">
      <w:pPr>
        <w:autoSpaceDE w:val="0"/>
        <w:autoSpaceDN w:val="0"/>
        <w:adjustRightInd w:val="0"/>
        <w:spacing w:after="0" w:line="240" w:lineRule="auto"/>
        <w:jc w:val="both"/>
        <w:rPr>
          <w:rFonts w:ascii="Times New Roman" w:hAnsi="Times New Roman" w:cs="Times New Roman"/>
          <w:b/>
          <w:i/>
          <w:sz w:val="28"/>
          <w:szCs w:val="28"/>
        </w:rPr>
      </w:pPr>
      <w:r w:rsidRPr="009640A5">
        <w:rPr>
          <w:rFonts w:ascii="Times New Roman" w:hAnsi="Times New Roman" w:cs="Times New Roman"/>
          <w:b/>
          <w:i/>
          <w:sz w:val="28"/>
          <w:szCs w:val="28"/>
        </w:rPr>
        <w:t xml:space="preserve">(п. 2.1 </w:t>
      </w:r>
      <w:proofErr w:type="gramStart"/>
      <w:r w:rsidRPr="009640A5">
        <w:rPr>
          <w:rFonts w:ascii="Times New Roman" w:hAnsi="Times New Roman" w:cs="Times New Roman"/>
          <w:b/>
          <w:i/>
          <w:sz w:val="28"/>
          <w:szCs w:val="28"/>
        </w:rPr>
        <w:t>введен</w:t>
      </w:r>
      <w:proofErr w:type="gramEnd"/>
      <w:r w:rsidRPr="009640A5">
        <w:rPr>
          <w:rFonts w:ascii="Times New Roman" w:hAnsi="Times New Roman" w:cs="Times New Roman"/>
          <w:b/>
          <w:i/>
          <w:sz w:val="28"/>
          <w:szCs w:val="28"/>
        </w:rPr>
        <w:t xml:space="preserve"> Федеральным </w:t>
      </w:r>
      <w:hyperlink r:id="rId15" w:history="1">
        <w:r w:rsidRPr="009640A5">
          <w:rPr>
            <w:rFonts w:ascii="Times New Roman" w:hAnsi="Times New Roman" w:cs="Times New Roman"/>
            <w:b/>
            <w:i/>
            <w:sz w:val="28"/>
            <w:szCs w:val="28"/>
          </w:rPr>
          <w:t>законом</w:t>
        </w:r>
      </w:hyperlink>
      <w:r w:rsidRPr="009640A5">
        <w:rPr>
          <w:rFonts w:ascii="Times New Roman" w:hAnsi="Times New Roman" w:cs="Times New Roman"/>
          <w:b/>
          <w:i/>
          <w:sz w:val="28"/>
          <w:szCs w:val="28"/>
        </w:rPr>
        <w:t xml:space="preserve"> от 03.11.2015 N 306-ФЗ)</w:t>
      </w:r>
    </w:p>
    <w:p w:rsidR="009640A5" w:rsidRPr="009640A5" w:rsidRDefault="009640A5" w:rsidP="009640A5">
      <w:pPr>
        <w:autoSpaceDE w:val="0"/>
        <w:autoSpaceDN w:val="0"/>
        <w:adjustRightInd w:val="0"/>
        <w:spacing w:after="0" w:line="240" w:lineRule="auto"/>
        <w:ind w:firstLine="540"/>
        <w:jc w:val="both"/>
        <w:rPr>
          <w:rFonts w:ascii="Times New Roman" w:hAnsi="Times New Roman" w:cs="Times New Roman"/>
          <w:b/>
          <w:i/>
          <w:sz w:val="28"/>
          <w:szCs w:val="28"/>
        </w:rPr>
      </w:pPr>
      <w:r w:rsidRPr="009640A5">
        <w:rPr>
          <w:rFonts w:ascii="Times New Roman" w:hAnsi="Times New Roman" w:cs="Times New Roman"/>
          <w:b/>
          <w:i/>
          <w:sz w:val="28"/>
          <w:szCs w:val="28"/>
        </w:rPr>
        <w:lastRenderedPageBreak/>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640A5" w:rsidRPr="009640A5" w:rsidRDefault="009640A5" w:rsidP="009640A5">
      <w:pPr>
        <w:autoSpaceDE w:val="0"/>
        <w:autoSpaceDN w:val="0"/>
        <w:adjustRightInd w:val="0"/>
        <w:spacing w:after="0" w:line="240" w:lineRule="auto"/>
        <w:jc w:val="both"/>
        <w:rPr>
          <w:rFonts w:ascii="Times New Roman" w:hAnsi="Times New Roman" w:cs="Times New Roman"/>
          <w:b/>
          <w:i/>
          <w:sz w:val="28"/>
          <w:szCs w:val="28"/>
        </w:rPr>
      </w:pPr>
      <w:r w:rsidRPr="009640A5">
        <w:rPr>
          <w:rFonts w:ascii="Times New Roman" w:hAnsi="Times New Roman" w:cs="Times New Roman"/>
          <w:b/>
          <w:i/>
          <w:sz w:val="28"/>
          <w:szCs w:val="28"/>
        </w:rPr>
        <w:t xml:space="preserve">(п. 2.2 </w:t>
      </w:r>
      <w:proofErr w:type="gramStart"/>
      <w:r w:rsidRPr="009640A5">
        <w:rPr>
          <w:rFonts w:ascii="Times New Roman" w:hAnsi="Times New Roman" w:cs="Times New Roman"/>
          <w:b/>
          <w:i/>
          <w:sz w:val="28"/>
          <w:szCs w:val="28"/>
        </w:rPr>
        <w:t>введен</w:t>
      </w:r>
      <w:proofErr w:type="gramEnd"/>
      <w:r w:rsidRPr="009640A5">
        <w:rPr>
          <w:rFonts w:ascii="Times New Roman" w:hAnsi="Times New Roman" w:cs="Times New Roman"/>
          <w:b/>
          <w:i/>
          <w:sz w:val="28"/>
          <w:szCs w:val="28"/>
        </w:rPr>
        <w:t xml:space="preserve"> Федеральным </w:t>
      </w:r>
      <w:hyperlink r:id="rId16" w:history="1">
        <w:r w:rsidRPr="009640A5">
          <w:rPr>
            <w:rFonts w:ascii="Times New Roman" w:hAnsi="Times New Roman" w:cs="Times New Roman"/>
            <w:b/>
            <w:i/>
            <w:sz w:val="28"/>
            <w:szCs w:val="28"/>
          </w:rPr>
          <w:t>законом</w:t>
        </w:r>
      </w:hyperlink>
      <w:r w:rsidRPr="009640A5">
        <w:rPr>
          <w:rFonts w:ascii="Times New Roman" w:hAnsi="Times New Roman" w:cs="Times New Roman"/>
          <w:b/>
          <w:i/>
          <w:sz w:val="28"/>
          <w:szCs w:val="28"/>
        </w:rPr>
        <w:t xml:space="preserve"> от 03.11.2015 N 306-ФЗ)</w:t>
      </w:r>
    </w:p>
    <w:p w:rsidR="009640A5" w:rsidRPr="009640A5" w:rsidRDefault="009640A5" w:rsidP="009640A5">
      <w:pPr>
        <w:autoSpaceDE w:val="0"/>
        <w:autoSpaceDN w:val="0"/>
        <w:adjustRightInd w:val="0"/>
        <w:spacing w:after="0" w:line="240" w:lineRule="auto"/>
        <w:ind w:firstLine="540"/>
        <w:jc w:val="both"/>
        <w:rPr>
          <w:rFonts w:ascii="Times New Roman" w:hAnsi="Times New Roman" w:cs="Times New Roman"/>
          <w:b/>
          <w:i/>
          <w:sz w:val="28"/>
          <w:szCs w:val="28"/>
        </w:rPr>
      </w:pPr>
      <w:r w:rsidRPr="009640A5">
        <w:rPr>
          <w:rFonts w:ascii="Times New Roman" w:hAnsi="Times New Roman" w:cs="Times New Roman"/>
          <w:b/>
          <w:i/>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640A5" w:rsidRPr="009640A5" w:rsidRDefault="009640A5" w:rsidP="009640A5">
      <w:pPr>
        <w:autoSpaceDE w:val="0"/>
        <w:autoSpaceDN w:val="0"/>
        <w:adjustRightInd w:val="0"/>
        <w:spacing w:after="0" w:line="240" w:lineRule="auto"/>
        <w:ind w:firstLine="540"/>
        <w:jc w:val="both"/>
        <w:rPr>
          <w:rFonts w:ascii="Times New Roman" w:hAnsi="Times New Roman" w:cs="Times New Roman"/>
          <w:b/>
          <w:i/>
          <w:sz w:val="28"/>
          <w:szCs w:val="28"/>
        </w:rPr>
      </w:pPr>
      <w:r w:rsidRPr="009640A5">
        <w:rPr>
          <w:rFonts w:ascii="Times New Roman" w:hAnsi="Times New Roman" w:cs="Times New Roman"/>
          <w:b/>
          <w:i/>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40A5" w:rsidRPr="009640A5" w:rsidRDefault="009640A5" w:rsidP="009640A5">
      <w:pPr>
        <w:autoSpaceDE w:val="0"/>
        <w:autoSpaceDN w:val="0"/>
        <w:adjustRightInd w:val="0"/>
        <w:spacing w:after="0" w:line="240" w:lineRule="auto"/>
        <w:ind w:firstLine="540"/>
        <w:jc w:val="both"/>
        <w:rPr>
          <w:rFonts w:ascii="Times New Roman" w:hAnsi="Times New Roman" w:cs="Times New Roman"/>
          <w:b/>
          <w:i/>
          <w:sz w:val="28"/>
          <w:szCs w:val="28"/>
        </w:rPr>
      </w:pPr>
      <w:r w:rsidRPr="009640A5">
        <w:rPr>
          <w:rFonts w:ascii="Times New Roman" w:hAnsi="Times New Roman" w:cs="Times New Roman"/>
          <w:b/>
          <w:i/>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164E" w:rsidRDefault="00F0164E" w:rsidP="00893DAC">
      <w:pPr>
        <w:autoSpaceDE w:val="0"/>
        <w:autoSpaceDN w:val="0"/>
        <w:adjustRightInd w:val="0"/>
        <w:spacing w:after="0"/>
        <w:ind w:firstLine="540"/>
        <w:jc w:val="both"/>
        <w:rPr>
          <w:rFonts w:ascii="Times New Roman" w:hAnsi="Times New Roman" w:cs="Times New Roman"/>
          <w:b/>
          <w:color w:val="000000" w:themeColor="text1"/>
          <w:sz w:val="28"/>
          <w:szCs w:val="28"/>
        </w:rPr>
      </w:pPr>
    </w:p>
    <w:p w:rsidR="00F0164E" w:rsidRDefault="00F0164E" w:rsidP="00893DAC">
      <w:pPr>
        <w:autoSpaceDE w:val="0"/>
        <w:autoSpaceDN w:val="0"/>
        <w:adjustRightInd w:val="0"/>
        <w:spacing w:after="0"/>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Определения:</w:t>
      </w:r>
    </w:p>
    <w:p w:rsidR="00F0164E" w:rsidRDefault="00F0164E" w:rsidP="00893DAC">
      <w:pPr>
        <w:autoSpaceDE w:val="0"/>
        <w:autoSpaceDN w:val="0"/>
        <w:adjustRightInd w:val="0"/>
        <w:spacing w:after="0"/>
        <w:ind w:firstLine="540"/>
        <w:jc w:val="both"/>
        <w:rPr>
          <w:rFonts w:ascii="Times New Roman" w:hAnsi="Times New Roman" w:cs="Times New Roman"/>
          <w:b/>
          <w:color w:val="000000" w:themeColor="text1"/>
          <w:sz w:val="28"/>
          <w:szCs w:val="28"/>
        </w:rPr>
      </w:pPr>
    </w:p>
    <w:p w:rsidR="00893DAC" w:rsidRPr="007672EB" w:rsidRDefault="00893DAC" w:rsidP="00893DAC">
      <w:pPr>
        <w:autoSpaceDE w:val="0"/>
        <w:autoSpaceDN w:val="0"/>
        <w:adjustRightInd w:val="0"/>
        <w:spacing w:after="0"/>
        <w:ind w:firstLine="540"/>
        <w:jc w:val="both"/>
        <w:rPr>
          <w:rFonts w:ascii="Times New Roman" w:hAnsi="Times New Roman" w:cs="Times New Roman"/>
          <w:color w:val="000000" w:themeColor="text1"/>
          <w:sz w:val="28"/>
          <w:szCs w:val="28"/>
        </w:rPr>
      </w:pPr>
      <w:proofErr w:type="gramStart"/>
      <w:r w:rsidRPr="007672EB">
        <w:rPr>
          <w:rFonts w:ascii="Times New Roman" w:hAnsi="Times New Roman" w:cs="Times New Roman"/>
          <w:b/>
          <w:color w:val="000000" w:themeColor="text1"/>
          <w:sz w:val="28"/>
          <w:szCs w:val="28"/>
        </w:rPr>
        <w:t>Государственный контроль (надзор)</w:t>
      </w:r>
      <w:r w:rsidRPr="007672EB">
        <w:rPr>
          <w:rFonts w:ascii="Times New Roman" w:hAnsi="Times New Roman" w:cs="Times New Roman"/>
          <w:color w:val="000000" w:themeColor="text1"/>
          <w:sz w:val="28"/>
          <w:szCs w:val="28"/>
        </w:rP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w:t>
      </w:r>
      <w:r>
        <w:rPr>
          <w:rFonts w:ascii="Times New Roman" w:hAnsi="Times New Roman" w:cs="Times New Roman"/>
          <w:color w:val="000000" w:themeColor="text1"/>
          <w:sz w:val="28"/>
          <w:szCs w:val="28"/>
        </w:rPr>
        <w:t>уполномоченными представителями</w:t>
      </w:r>
      <w:r w:rsidRPr="007672EB">
        <w:rPr>
          <w:rFonts w:ascii="Times New Roman" w:hAnsi="Times New Roman" w:cs="Times New Roman"/>
          <w:color w:val="000000" w:themeColor="text1"/>
          <w:sz w:val="28"/>
          <w:szCs w:val="28"/>
        </w:rPr>
        <w:t xml:space="preserve"> требований, установленных настоящим Федеральным законом, другими федеральными законами и принимаемыми в соответствии с ними иными нормативными правов</w:t>
      </w:r>
      <w:r>
        <w:rPr>
          <w:rFonts w:ascii="Times New Roman" w:hAnsi="Times New Roman" w:cs="Times New Roman"/>
          <w:color w:val="000000" w:themeColor="text1"/>
          <w:sz w:val="28"/>
          <w:szCs w:val="28"/>
        </w:rPr>
        <w:t>ыми актами Российской Федерации.</w:t>
      </w:r>
      <w:r w:rsidRPr="007672EB">
        <w:rPr>
          <w:rFonts w:ascii="Times New Roman" w:hAnsi="Times New Roman" w:cs="Times New Roman"/>
          <w:color w:val="000000" w:themeColor="text1"/>
          <w:sz w:val="28"/>
          <w:szCs w:val="28"/>
        </w:rPr>
        <w:t xml:space="preserve"> </w:t>
      </w:r>
      <w:proofErr w:type="gramEnd"/>
    </w:p>
    <w:p w:rsidR="00893DAC" w:rsidRPr="007672EB" w:rsidRDefault="00893DAC" w:rsidP="00893DAC">
      <w:pPr>
        <w:autoSpaceDE w:val="0"/>
        <w:autoSpaceDN w:val="0"/>
        <w:adjustRightInd w:val="0"/>
        <w:spacing w:after="0"/>
        <w:ind w:firstLine="540"/>
        <w:jc w:val="both"/>
        <w:rPr>
          <w:rFonts w:ascii="Times New Roman" w:hAnsi="Times New Roman" w:cs="Times New Roman"/>
          <w:color w:val="000000" w:themeColor="text1"/>
          <w:sz w:val="28"/>
          <w:szCs w:val="28"/>
        </w:rPr>
      </w:pPr>
      <w:r w:rsidRPr="007672EB">
        <w:rPr>
          <w:rFonts w:ascii="Times New Roman" w:hAnsi="Times New Roman" w:cs="Times New Roman"/>
          <w:b/>
          <w:color w:val="000000" w:themeColor="text1"/>
          <w:sz w:val="28"/>
          <w:szCs w:val="28"/>
        </w:rPr>
        <w:t>Федеральный государственный контроль (надзор)</w:t>
      </w:r>
      <w:r w:rsidRPr="007672EB">
        <w:rPr>
          <w:rFonts w:ascii="Times New Roman" w:hAnsi="Times New Roman" w:cs="Times New Roman"/>
          <w:color w:val="000000" w:themeColor="text1"/>
          <w:sz w:val="28"/>
          <w:szCs w:val="28"/>
        </w:rP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hyperlink r:id="rId17" w:history="1">
        <w:r w:rsidRPr="007672EB">
          <w:rPr>
            <w:rFonts w:ascii="Times New Roman" w:hAnsi="Times New Roman" w:cs="Times New Roman"/>
            <w:color w:val="000000" w:themeColor="text1"/>
            <w:sz w:val="28"/>
            <w:szCs w:val="28"/>
          </w:rPr>
          <w:t>Порядок</w:t>
        </w:r>
      </w:hyperlink>
      <w:r w:rsidRPr="007672EB">
        <w:rPr>
          <w:rFonts w:ascii="Times New Roman" w:hAnsi="Times New Roman" w:cs="Times New Roman"/>
          <w:color w:val="000000" w:themeColor="text1"/>
          <w:sz w:val="28"/>
          <w:szCs w:val="28"/>
        </w:rPr>
        <w:t xml:space="preserve">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w:t>
      </w:r>
    </w:p>
    <w:p w:rsidR="00893DAC" w:rsidRPr="007672EB" w:rsidRDefault="00893DAC" w:rsidP="00893DAC">
      <w:pPr>
        <w:autoSpaceDE w:val="0"/>
        <w:autoSpaceDN w:val="0"/>
        <w:adjustRightInd w:val="0"/>
        <w:spacing w:after="0"/>
        <w:ind w:firstLine="540"/>
        <w:jc w:val="both"/>
        <w:rPr>
          <w:rFonts w:ascii="Times New Roman" w:hAnsi="Times New Roman" w:cs="Times New Roman"/>
          <w:color w:val="000000" w:themeColor="text1"/>
          <w:sz w:val="28"/>
          <w:szCs w:val="28"/>
        </w:rPr>
      </w:pPr>
      <w:r w:rsidRPr="007672EB">
        <w:rPr>
          <w:rFonts w:ascii="Times New Roman" w:hAnsi="Times New Roman" w:cs="Times New Roman"/>
          <w:b/>
          <w:color w:val="000000" w:themeColor="text1"/>
          <w:sz w:val="28"/>
          <w:szCs w:val="28"/>
        </w:rPr>
        <w:t>Региональный государственный контроль (надзор)</w:t>
      </w:r>
      <w:r w:rsidRPr="007672EB">
        <w:rPr>
          <w:rFonts w:ascii="Times New Roman" w:hAnsi="Times New Roman" w:cs="Times New Roman"/>
          <w:color w:val="000000" w:themeColor="text1"/>
          <w:sz w:val="28"/>
          <w:szCs w:val="28"/>
        </w:rP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w:t>
      </w:r>
      <w:r w:rsidRPr="007672EB">
        <w:rPr>
          <w:rFonts w:ascii="Times New Roman" w:hAnsi="Times New Roman" w:cs="Times New Roman"/>
          <w:color w:val="000000" w:themeColor="text1"/>
          <w:sz w:val="28"/>
          <w:szCs w:val="28"/>
        </w:rPr>
        <w:lastRenderedPageBreak/>
        <w:t xml:space="preserve">субъекта Российской Федерации, осуществляемая данными органами самостоятельно за счет средств бюджета субъекта Российской Федерации. </w:t>
      </w:r>
    </w:p>
    <w:p w:rsidR="00893DAC" w:rsidRDefault="00893DAC" w:rsidP="00893DAC">
      <w:pPr>
        <w:autoSpaceDE w:val="0"/>
        <w:autoSpaceDN w:val="0"/>
        <w:adjustRightInd w:val="0"/>
        <w:spacing w:after="0"/>
        <w:ind w:firstLine="540"/>
        <w:jc w:val="both"/>
        <w:rPr>
          <w:rFonts w:ascii="Times New Roman" w:hAnsi="Times New Roman" w:cs="Times New Roman"/>
          <w:color w:val="000000" w:themeColor="text1"/>
          <w:sz w:val="28"/>
          <w:szCs w:val="28"/>
        </w:rPr>
      </w:pPr>
      <w:r w:rsidRPr="004E62A0">
        <w:rPr>
          <w:rFonts w:ascii="Times New Roman" w:hAnsi="Times New Roman" w:cs="Times New Roman"/>
          <w:b/>
          <w:color w:val="000000" w:themeColor="text1"/>
          <w:sz w:val="28"/>
          <w:szCs w:val="28"/>
        </w:rPr>
        <w:t xml:space="preserve"> Муниципальный контроль</w:t>
      </w:r>
      <w:r w:rsidRPr="007672EB">
        <w:rPr>
          <w:rFonts w:ascii="Times New Roman" w:hAnsi="Times New Roman" w:cs="Times New Roman"/>
          <w:color w:val="000000" w:themeColor="text1"/>
          <w:sz w:val="28"/>
          <w:szCs w:val="28"/>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Pr>
          <w:rFonts w:ascii="Times New Roman" w:hAnsi="Times New Roman" w:cs="Times New Roman"/>
          <w:color w:val="000000" w:themeColor="text1"/>
          <w:sz w:val="28"/>
          <w:szCs w:val="28"/>
        </w:rPr>
        <w:t>.</w:t>
      </w:r>
    </w:p>
    <w:p w:rsidR="00E3184A" w:rsidRDefault="00E3184A" w:rsidP="00893DAC">
      <w:pPr>
        <w:autoSpaceDE w:val="0"/>
        <w:autoSpaceDN w:val="0"/>
        <w:adjustRightInd w:val="0"/>
        <w:spacing w:after="0"/>
        <w:ind w:firstLine="540"/>
        <w:jc w:val="both"/>
        <w:rPr>
          <w:rFonts w:ascii="Times New Roman" w:hAnsi="Times New Roman" w:cs="Times New Roman"/>
          <w:color w:val="000000" w:themeColor="text1"/>
          <w:sz w:val="28"/>
          <w:szCs w:val="28"/>
        </w:rPr>
      </w:pPr>
      <w:r w:rsidRPr="00E3184A">
        <w:rPr>
          <w:rFonts w:ascii="Times New Roman" w:hAnsi="Times New Roman" w:cs="Times New Roman"/>
          <w:b/>
          <w:color w:val="000000" w:themeColor="text1"/>
          <w:sz w:val="28"/>
          <w:szCs w:val="28"/>
        </w:rPr>
        <w:t>Ежегодный план проведения плановых проверок</w:t>
      </w:r>
      <w:r>
        <w:rPr>
          <w:rFonts w:ascii="Times New Roman" w:hAnsi="Times New Roman" w:cs="Times New Roman"/>
          <w:color w:val="000000" w:themeColor="text1"/>
          <w:sz w:val="28"/>
          <w:szCs w:val="28"/>
        </w:rPr>
        <w:t xml:space="preserve"> формируется в соответствии с п. 3,4,5,6,7,8 ст. 9 настоящего Закона и по итогам формирования размещается на официальном сайте Генеральной прокуратуры Российской Федерации (</w:t>
      </w:r>
      <w:hyperlink r:id="rId18" w:history="1">
        <w:r w:rsidRPr="00BC579D">
          <w:rPr>
            <w:rStyle w:val="a4"/>
            <w:rFonts w:ascii="Times New Roman" w:hAnsi="Times New Roman" w:cs="Times New Roman"/>
            <w:sz w:val="28"/>
            <w:szCs w:val="28"/>
          </w:rPr>
          <w:t>http://www.genproc.gov.ru</w:t>
        </w:r>
      </w:hyperlink>
      <w:r>
        <w:rPr>
          <w:rFonts w:ascii="Times New Roman" w:hAnsi="Times New Roman" w:cs="Times New Roman"/>
          <w:color w:val="000000" w:themeColor="text1"/>
          <w:sz w:val="28"/>
          <w:szCs w:val="28"/>
        </w:rPr>
        <w:t>) в срок до 31 декабря текущего календарного года.</w:t>
      </w:r>
    </w:p>
    <w:p w:rsidR="006C420A" w:rsidRDefault="006C420A" w:rsidP="00893DAC">
      <w:pPr>
        <w:autoSpaceDE w:val="0"/>
        <w:autoSpaceDN w:val="0"/>
        <w:adjustRightInd w:val="0"/>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6C420A" w:rsidRPr="007672EB" w:rsidRDefault="006C420A" w:rsidP="00893DAC">
      <w:pPr>
        <w:autoSpaceDE w:val="0"/>
        <w:autoSpaceDN w:val="0"/>
        <w:adjustRightInd w:val="0"/>
        <w:spacing w:after="0"/>
        <w:ind w:firstLine="540"/>
        <w:jc w:val="both"/>
        <w:rPr>
          <w:rFonts w:ascii="Times New Roman" w:hAnsi="Times New Roman" w:cs="Times New Roman"/>
          <w:color w:val="000000" w:themeColor="text1"/>
          <w:sz w:val="28"/>
          <w:szCs w:val="28"/>
        </w:rPr>
      </w:pPr>
    </w:p>
    <w:p w:rsidR="004952C1" w:rsidRPr="00501F44" w:rsidRDefault="004952C1" w:rsidP="00501F44">
      <w:pPr>
        <w:jc w:val="both"/>
        <w:rPr>
          <w:rFonts w:ascii="Times New Roman" w:hAnsi="Times New Roman" w:cs="Times New Roman"/>
          <w:sz w:val="28"/>
          <w:szCs w:val="28"/>
        </w:rPr>
      </w:pPr>
    </w:p>
    <w:sectPr w:rsidR="004952C1" w:rsidRPr="00501F44" w:rsidSect="00134142">
      <w:pgSz w:w="16838" w:h="11906" w:orient="landscape"/>
      <w:pgMar w:top="568"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2865"/>
    <w:multiLevelType w:val="hybridMultilevel"/>
    <w:tmpl w:val="1794FFEC"/>
    <w:lvl w:ilvl="0" w:tplc="5754C9B8">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D9273E"/>
    <w:multiLevelType w:val="hybridMultilevel"/>
    <w:tmpl w:val="8748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7B6E08"/>
    <w:multiLevelType w:val="hybridMultilevel"/>
    <w:tmpl w:val="8748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01F44"/>
    <w:rsid w:val="0006111D"/>
    <w:rsid w:val="00092928"/>
    <w:rsid w:val="0009780A"/>
    <w:rsid w:val="000B359B"/>
    <w:rsid w:val="00134142"/>
    <w:rsid w:val="00204A61"/>
    <w:rsid w:val="00280D0C"/>
    <w:rsid w:val="00337822"/>
    <w:rsid w:val="00420923"/>
    <w:rsid w:val="004952C1"/>
    <w:rsid w:val="0049770B"/>
    <w:rsid w:val="004E62A0"/>
    <w:rsid w:val="00501F44"/>
    <w:rsid w:val="00536A2E"/>
    <w:rsid w:val="005725F2"/>
    <w:rsid w:val="005A2CD4"/>
    <w:rsid w:val="005D49FF"/>
    <w:rsid w:val="00681DE9"/>
    <w:rsid w:val="006C420A"/>
    <w:rsid w:val="006D7119"/>
    <w:rsid w:val="007672EB"/>
    <w:rsid w:val="007864FB"/>
    <w:rsid w:val="00893DAC"/>
    <w:rsid w:val="008B0D82"/>
    <w:rsid w:val="008E45EA"/>
    <w:rsid w:val="0095675B"/>
    <w:rsid w:val="009640A5"/>
    <w:rsid w:val="00A34064"/>
    <w:rsid w:val="00A52D35"/>
    <w:rsid w:val="00A705D2"/>
    <w:rsid w:val="00B544AD"/>
    <w:rsid w:val="00CA29FF"/>
    <w:rsid w:val="00CF54DE"/>
    <w:rsid w:val="00D539E5"/>
    <w:rsid w:val="00DD6BC3"/>
    <w:rsid w:val="00E3184A"/>
    <w:rsid w:val="00EC790C"/>
    <w:rsid w:val="00F0164E"/>
    <w:rsid w:val="00F23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2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952C1"/>
    <w:rPr>
      <w:color w:val="0000FF"/>
      <w:u w:val="single"/>
    </w:rPr>
  </w:style>
  <w:style w:type="table" w:styleId="a5">
    <w:name w:val="Table Grid"/>
    <w:basedOn w:val="a1"/>
    <w:uiPriority w:val="59"/>
    <w:rsid w:val="00767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5675B"/>
    <w:pPr>
      <w:ind w:left="720"/>
      <w:contextualSpacing/>
    </w:pPr>
  </w:style>
</w:styles>
</file>

<file path=word/webSettings.xml><?xml version="1.0" encoding="utf-8"?>
<w:webSettings xmlns:r="http://schemas.openxmlformats.org/officeDocument/2006/relationships" xmlns:w="http://schemas.openxmlformats.org/wordprocessingml/2006/main">
  <w:divs>
    <w:div w:id="20909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0954913F809A55FB7A97BAAC82DB090025C46CF90355441B7547CE7D4DFEFCCD10C91DDA5FA50DuEB8N" TargetMode="External"/><Relationship Id="rId13" Type="http://schemas.openxmlformats.org/officeDocument/2006/relationships/hyperlink" Target="consultantplus://offline/ref=D70954913F809A55FB7A97BAAC82DB090024C561F90955441B7547CE7D4DFEFCCD10C91DDA5EA40AuEB2N" TargetMode="External"/><Relationship Id="rId18" Type="http://schemas.openxmlformats.org/officeDocument/2006/relationships/hyperlink" Target="http://www.genproc.gov.ru" TargetMode="External"/><Relationship Id="rId3" Type="http://schemas.openxmlformats.org/officeDocument/2006/relationships/settings" Target="settings.xml"/><Relationship Id="rId7" Type="http://schemas.openxmlformats.org/officeDocument/2006/relationships/hyperlink" Target="consultantplus://offline/ref=868F81198A3530D6409A5FAC89FA991701611E54ACF7F759F8348E8ECD7A822A5A1E700AE9A7EA6DE8mCL" TargetMode="External"/><Relationship Id="rId12" Type="http://schemas.openxmlformats.org/officeDocument/2006/relationships/hyperlink" Target="consultantplus://offline/ref=D70954913F809A55FB7A97BAAC82DB090025C46CF90355441B7547CE7D4DFEFCCD10C91DDA5FA50DuEB8N" TargetMode="External"/><Relationship Id="rId17" Type="http://schemas.openxmlformats.org/officeDocument/2006/relationships/hyperlink" Target="consultantplus://offline/ref=8BAD0B0EDAD54F68156A0DCC43D94B2FB8A1098CA21E5E93D0E80D13DE3AE188A48AA2A2747D8C91tBX1M" TargetMode="External"/><Relationship Id="rId2" Type="http://schemas.openxmlformats.org/officeDocument/2006/relationships/styles" Target="styles.xml"/><Relationship Id="rId16" Type="http://schemas.openxmlformats.org/officeDocument/2006/relationships/hyperlink" Target="consultantplus://offline/ref=005AC6CFB94406ADAC61490258BEB92ED47042F9BF891B6E34D7280743541D221C8F0DE784945A0Dg6CD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28FDA18B9BDD083AA119CAF15CC6E1FD9570040909E77E2211A5AE4B3552FD06BB89DB3E274166DjFu5M" TargetMode="External"/><Relationship Id="rId11" Type="http://schemas.openxmlformats.org/officeDocument/2006/relationships/hyperlink" Target="consultantplus://offline/ref=D70954913F809A55FB7A97BAAC82DB090025C46CF90355441B7547CE7D4DFEFCCD10C91DDA5FA60AuEBEN" TargetMode="External"/><Relationship Id="rId5" Type="http://schemas.openxmlformats.org/officeDocument/2006/relationships/hyperlink" Target="consultantplus://offline/ref=C28FDA18B9BDD083AA119CAF15CC6E1FD9570040909E77E2211A5AE4B3552FD06BB89DB3E274166DjFu0M" TargetMode="External"/><Relationship Id="rId15" Type="http://schemas.openxmlformats.org/officeDocument/2006/relationships/hyperlink" Target="consultantplus://offline/ref=005AC6CFB94406ADAC61490258BEB92ED47042F9BF891B6E34D7280743541D221C8F0DE784945A0Dg6CFK" TargetMode="External"/><Relationship Id="rId10" Type="http://schemas.openxmlformats.org/officeDocument/2006/relationships/hyperlink" Target="consultantplus://offline/ref=D70954913F809A55FB7A97BAAC82DB090025C46CF90355441B7547CE7Du4B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0954913F809A55FB7A97BAAC82DB090025C46CF90355441B7547CE7D4DFEFCCD10C91DDA5FA60AuEB8N" TargetMode="External"/><Relationship Id="rId14" Type="http://schemas.openxmlformats.org/officeDocument/2006/relationships/hyperlink" Target="consultantplus://offline/ref=D70954913F809A55FB7A97BAAC82DB090025C46CF90355441B7547CE7D4DFEFCCD10C91DDA5FA50DuEB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sart</cp:lastModifiedBy>
  <cp:revision>2</cp:revision>
  <cp:lastPrinted>2016-10-31T10:03:00Z</cp:lastPrinted>
  <dcterms:created xsi:type="dcterms:W3CDTF">2016-10-31T10:04:00Z</dcterms:created>
  <dcterms:modified xsi:type="dcterms:W3CDTF">2016-10-31T10:04:00Z</dcterms:modified>
</cp:coreProperties>
</file>